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DE" w:rsidRPr="00AD28DE" w:rsidRDefault="00AD28DE" w:rsidP="00AD28DE">
      <w:pPr>
        <w:spacing w:after="3" w:line="265" w:lineRule="auto"/>
        <w:ind w:left="81" w:right="0" w:hanging="10"/>
        <w:jc w:val="center"/>
        <w:rPr>
          <w:rFonts w:cs="DecoType Naskh Extensions"/>
          <w:sz w:val="28"/>
          <w:szCs w:val="28"/>
          <w:rtl/>
        </w:rPr>
      </w:pPr>
      <w:r w:rsidRPr="00AD28DE">
        <w:rPr>
          <w:rFonts w:cs="DecoType Naskh Extensions" w:hint="cs"/>
          <w:sz w:val="40"/>
          <w:szCs w:val="40"/>
          <w:rtl/>
        </w:rPr>
        <w:t>بسم الله الرحمن الرحیم</w:t>
      </w:r>
    </w:p>
    <w:p w:rsidR="004E1CD9" w:rsidRDefault="004E1CD9" w:rsidP="00AD28DE">
      <w:pPr>
        <w:pStyle w:val="Heading1"/>
      </w:pPr>
      <w:bookmarkStart w:id="0" w:name="_Toc487883833"/>
      <w:r w:rsidRPr="00AD28DE">
        <w:rPr>
          <w:rFonts w:hint="cs"/>
          <w:rtl/>
        </w:rPr>
        <w:t>خلاصه گزارش تحلیلی سند 2030 ارائه شده توسط بسیج حقوقدانان</w:t>
      </w:r>
      <w:bookmarkEnd w:id="0"/>
    </w:p>
    <w:p w:rsidR="007E177D" w:rsidRDefault="007E177D" w:rsidP="007E177D">
      <w:pPr>
        <w:rPr>
          <w:rFonts w:asciiTheme="minorHAnsi" w:hAnsiTheme="minorHAnsi"/>
          <w:lang w:bidi="fa-IR"/>
        </w:rPr>
      </w:pPr>
      <w:r>
        <w:rPr>
          <w:rFonts w:hint="cs"/>
          <w:rtl/>
          <w:lang w:bidi="fa-IR"/>
        </w:rPr>
        <w:t xml:space="preserve">شماره سند: </w:t>
      </w:r>
      <w:r>
        <w:rPr>
          <w:rFonts w:asciiTheme="minorHAnsi" w:hAnsiTheme="minorHAnsi"/>
          <w:lang w:bidi="fa-IR"/>
        </w:rPr>
        <w:t>2030_0091</w:t>
      </w:r>
    </w:p>
    <w:p w:rsidR="00CE1AC0" w:rsidRDefault="00A535A7" w:rsidP="00CE1AC0">
      <w:pPr>
        <w:rPr>
          <w:rtl/>
        </w:rPr>
      </w:pPr>
      <w:r>
        <w:rPr>
          <w:rFonts w:hint="cs"/>
          <w:rtl/>
        </w:rPr>
        <w:t>فهرست</w:t>
      </w:r>
    </w:p>
    <w:sdt>
      <w:sdtPr>
        <w:rPr>
          <w:rFonts w:ascii="B Lotus" w:eastAsia="B Lotus" w:hAnsi="B Lotus" w:cs="B Lotus"/>
          <w:color w:val="000000"/>
          <w:sz w:val="24"/>
          <w:szCs w:val="22"/>
        </w:rPr>
        <w:id w:val="-612818801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:rsidR="00A535A7" w:rsidRDefault="00A535A7" w:rsidP="00A535A7">
          <w:pPr>
            <w:pStyle w:val="TOCHeading"/>
          </w:pPr>
        </w:p>
        <w:p w:rsidR="009E2D7C" w:rsidRDefault="00A535A7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883833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خلاصه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گزارش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تحل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ل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سند</w:t>
            </w:r>
            <w:r w:rsidR="009E2D7C" w:rsidRPr="00D4025E">
              <w:rPr>
                <w:rStyle w:val="Hyperlink"/>
                <w:noProof/>
                <w:rtl/>
              </w:rPr>
              <w:t xml:space="preserve"> 2030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ارائه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شده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توسط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بس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ج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حقوقدانان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487883833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1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34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اهداف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اصل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توسعه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پا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دار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487883834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2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35" w:history="1">
            <w:r w:rsidR="009E2D7C" w:rsidRPr="00D4025E">
              <w:rPr>
                <w:rStyle w:val="Hyperlink"/>
                <w:rFonts w:hint="eastAsia"/>
                <w:noProof/>
                <w:rtl/>
                <w:lang w:bidi="fa-IR"/>
              </w:rPr>
              <w:t>الزام</w:t>
            </w:r>
            <w:r w:rsidR="009E2D7C" w:rsidRPr="00D4025E">
              <w:rPr>
                <w:rStyle w:val="Hyperlink"/>
                <w:rFonts w:hint="eastAsia"/>
                <w:noProof/>
                <w:cs/>
                <w:lang w:bidi="fa-IR"/>
              </w:rPr>
              <w:t>‎</w:t>
            </w:r>
            <w:r w:rsidR="009E2D7C" w:rsidRPr="00D4025E">
              <w:rPr>
                <w:rStyle w:val="Hyperlink"/>
                <w:rFonts w:hint="eastAsia"/>
                <w:noProof/>
                <w:rtl/>
                <w:lang w:bidi="fa-IR"/>
              </w:rPr>
              <w:t>آور</w:t>
            </w:r>
            <w:r w:rsidR="009E2D7C" w:rsidRPr="00D4025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487883835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2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36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متن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حق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تحفظ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ا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ران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487883836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3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37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نت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جه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487883837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3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38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سوال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487883838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4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39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پاسخ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487883839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4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0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اشکال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487883840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4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1" w:history="1">
            <w:r w:rsidR="009E2D7C" w:rsidRPr="00D4025E">
              <w:rPr>
                <w:rStyle w:val="Hyperlink"/>
                <w:rFonts w:eastAsia="Calibri" w:hint="eastAsia"/>
                <w:noProof/>
                <w:rtl/>
              </w:rPr>
              <w:t>اشکال</w:t>
            </w:r>
            <w:r w:rsidR="009E2D7C" w:rsidRPr="00D4025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Calibri" w:hint="eastAsia"/>
                <w:noProof/>
                <w:rtl/>
              </w:rPr>
              <w:t>به</w:t>
            </w:r>
            <w:r w:rsidR="009E2D7C" w:rsidRPr="00D4025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Calibri" w:hint="eastAsia"/>
                <w:noProof/>
                <w:rtl/>
              </w:rPr>
              <w:t>تحفظ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487883841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4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2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تجربه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قبل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از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تحفظ</w:t>
            </w:r>
            <w:r w:rsidR="009E2D7C" w:rsidRPr="00D4025E">
              <w:rPr>
                <w:rStyle w:val="Hyperlink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ناقص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487883842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4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3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پ</w:t>
            </w:r>
            <w:r w:rsidR="009E2D7C" w:rsidRPr="00D4025E">
              <w:rPr>
                <w:rStyle w:val="Hyperlink"/>
                <w:rFonts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hint="eastAsia"/>
                <w:noProof/>
                <w:rtl/>
              </w:rPr>
              <w:t>شنهاد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487883843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5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4" w:history="1">
            <w:r w:rsidR="009E2D7C" w:rsidRPr="00D4025E">
              <w:rPr>
                <w:rStyle w:val="Hyperlink"/>
                <w:rFonts w:hint="eastAsia"/>
                <w:noProof/>
                <w:rtl/>
              </w:rPr>
              <w:t>اشکال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487883844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5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5" w:history="1">
            <w:r w:rsidR="009E2D7C" w:rsidRPr="00D4025E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="009E2D7C" w:rsidRPr="00D402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E2D7C" w:rsidRPr="00D4025E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487883845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5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6" w:history="1"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حق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بر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آموزش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487883846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6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7" w:history="1"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الف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)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اقدامات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ونسکو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در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زم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نه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حق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بر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آموزش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487883847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6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8" w:history="1"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ب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)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الزامات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حق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بر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آموزش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از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منظر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ونسکو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487883848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6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49" w:history="1"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ج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)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حق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بر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آموزش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در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اسناد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ونسکو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سند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تحول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بن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اد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ن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آموزش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وپرورش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487883849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7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50" w:history="1">
            <w:r w:rsidR="009E2D7C" w:rsidRPr="00D4025E">
              <w:rPr>
                <w:rStyle w:val="Hyperlink"/>
                <w:rFonts w:cs="B Traffic" w:hint="eastAsia"/>
                <w:noProof/>
                <w:rtl/>
              </w:rPr>
              <w:t>مبان</w:t>
            </w:r>
            <w:r w:rsidR="009E2D7C" w:rsidRPr="00D4025E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cs="B Traffic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cs="B Traffic" w:hint="eastAsia"/>
                <w:noProof/>
                <w:rtl/>
              </w:rPr>
              <w:t>و</w:t>
            </w:r>
            <w:r w:rsidR="009E2D7C" w:rsidRPr="00D4025E">
              <w:rPr>
                <w:rStyle w:val="Hyperlink"/>
                <w:rFonts w:cs="B Traffic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cs="B Traffic" w:hint="eastAsia"/>
                <w:noProof/>
                <w:rtl/>
              </w:rPr>
              <w:t>هدف</w:t>
            </w:r>
            <w:r w:rsidR="009E2D7C" w:rsidRPr="00D4025E">
              <w:rPr>
                <w:rStyle w:val="Hyperlink"/>
                <w:rFonts w:cs="B Traffic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cs="B Traffic" w:hint="eastAsia"/>
                <w:noProof/>
                <w:rtl/>
              </w:rPr>
              <w:t>آموزش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487883850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7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51" w:history="1"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جهان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ساز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جهان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شدن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487883851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9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52" w:history="1"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مفاه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م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نظرات؛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جهان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شدن،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جهان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ساز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487883852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9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53" w:history="1"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ونسکو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و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جهان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ساز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487883853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11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9E2D7C" w:rsidRDefault="006D2743">
          <w:pPr>
            <w:pStyle w:val="TOC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rtl/>
            </w:rPr>
          </w:pPr>
          <w:hyperlink w:anchor="_Toc487883854" w:history="1"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تهد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دها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جهان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51FA1">
              <w:rPr>
                <w:rStyle w:val="Hyperlink"/>
                <w:rFonts w:eastAsia="B Yagut" w:hint="cs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ساز</w:t>
            </w:r>
            <w:r w:rsidR="009E2D7C" w:rsidRPr="00D4025E">
              <w:rPr>
                <w:rStyle w:val="Hyperlink"/>
                <w:rFonts w:eastAsia="B Yagut" w:hint="cs"/>
                <w:noProof/>
                <w:rtl/>
              </w:rPr>
              <w:t>ی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در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حوزه</w:t>
            </w:r>
            <w:r w:rsidR="009E2D7C" w:rsidRPr="00D4025E">
              <w:rPr>
                <w:rStyle w:val="Hyperlink"/>
                <w:rFonts w:eastAsia="B Yagut"/>
                <w:noProof/>
                <w:rtl/>
              </w:rPr>
              <w:t xml:space="preserve"> </w:t>
            </w:r>
            <w:r w:rsidR="009E2D7C" w:rsidRPr="00D4025E">
              <w:rPr>
                <w:rStyle w:val="Hyperlink"/>
                <w:rFonts w:eastAsia="B Yagut" w:hint="eastAsia"/>
                <w:noProof/>
                <w:rtl/>
              </w:rPr>
              <w:t>فرهنگ</w:t>
            </w:r>
            <w:r w:rsidR="009E2D7C">
              <w:rPr>
                <w:noProof/>
                <w:webHidden/>
                <w:rtl/>
              </w:rPr>
              <w:tab/>
            </w:r>
            <w:r w:rsidR="009E2D7C">
              <w:rPr>
                <w:noProof/>
                <w:webHidden/>
                <w:rtl/>
              </w:rPr>
              <w:fldChar w:fldCharType="begin"/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</w:rPr>
              <w:instrText>PAGEREF</w:instrText>
            </w:r>
            <w:r w:rsidR="009E2D7C">
              <w:rPr>
                <w:noProof/>
                <w:webHidden/>
                <w:rtl/>
              </w:rPr>
              <w:instrText xml:space="preserve"> _</w:instrText>
            </w:r>
            <w:r w:rsidR="009E2D7C">
              <w:rPr>
                <w:noProof/>
                <w:webHidden/>
              </w:rPr>
              <w:instrText>Toc</w:instrText>
            </w:r>
            <w:r w:rsidR="009E2D7C">
              <w:rPr>
                <w:noProof/>
                <w:webHidden/>
                <w:rtl/>
              </w:rPr>
              <w:instrText xml:space="preserve">487883854 </w:instrText>
            </w:r>
            <w:r w:rsidR="009E2D7C">
              <w:rPr>
                <w:noProof/>
                <w:webHidden/>
              </w:rPr>
              <w:instrText>\h</w:instrText>
            </w:r>
            <w:r w:rsidR="009E2D7C">
              <w:rPr>
                <w:noProof/>
                <w:webHidden/>
                <w:rtl/>
              </w:rPr>
              <w:instrText xml:space="preserve"> </w:instrText>
            </w:r>
            <w:r w:rsidR="009E2D7C">
              <w:rPr>
                <w:noProof/>
                <w:webHidden/>
                <w:rtl/>
              </w:rPr>
            </w:r>
            <w:r w:rsidR="009E2D7C">
              <w:rPr>
                <w:noProof/>
                <w:webHidden/>
                <w:rtl/>
              </w:rPr>
              <w:fldChar w:fldCharType="separate"/>
            </w:r>
            <w:r w:rsidR="009167FD">
              <w:rPr>
                <w:noProof/>
                <w:webHidden/>
                <w:rtl/>
              </w:rPr>
              <w:t>11</w:t>
            </w:r>
            <w:r w:rsidR="009E2D7C">
              <w:rPr>
                <w:noProof/>
                <w:webHidden/>
                <w:rtl/>
              </w:rPr>
              <w:fldChar w:fldCharType="end"/>
            </w:r>
          </w:hyperlink>
        </w:p>
        <w:p w:rsidR="00A535A7" w:rsidRDefault="00A535A7">
          <w:r>
            <w:rPr>
              <w:b/>
              <w:bCs/>
              <w:noProof/>
            </w:rPr>
            <w:fldChar w:fldCharType="end"/>
          </w:r>
        </w:p>
      </w:sdtContent>
    </w:sdt>
    <w:p w:rsidR="00A535A7" w:rsidRDefault="00A535A7">
      <w:pPr>
        <w:bidi w:val="0"/>
        <w:spacing w:after="160" w:line="259" w:lineRule="auto"/>
        <w:ind w:left="0" w:right="0" w:firstLine="0"/>
        <w:jc w:val="left"/>
        <w:rPr>
          <w:rFonts w:asciiTheme="majorHAnsi" w:eastAsiaTheme="majorEastAsia" w:hAnsiTheme="majorHAnsi" w:cs="B Titr"/>
          <w:color w:val="auto"/>
          <w:sz w:val="28"/>
          <w:szCs w:val="28"/>
          <w:rtl/>
        </w:rPr>
      </w:pPr>
      <w:r>
        <w:rPr>
          <w:rtl/>
        </w:rPr>
        <w:br w:type="page"/>
      </w:r>
    </w:p>
    <w:p w:rsidR="00922C0C" w:rsidRPr="00CE1AC0" w:rsidRDefault="00922C0C" w:rsidP="00CE1AC0">
      <w:pPr>
        <w:pStyle w:val="Heading2"/>
        <w:rPr>
          <w:rtl/>
        </w:rPr>
      </w:pPr>
      <w:bookmarkStart w:id="1" w:name="_Toc487883834"/>
      <w:r w:rsidRPr="00CE1AC0">
        <w:rPr>
          <w:rFonts w:hint="cs"/>
          <w:rtl/>
        </w:rPr>
        <w:lastRenderedPageBreak/>
        <w:t>اهداف اصلی توسعه پایدار</w:t>
      </w:r>
      <w:bookmarkEnd w:id="1"/>
    </w:p>
    <w:p w:rsidR="001728F5" w:rsidRPr="003452A1" w:rsidRDefault="001728F5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اهداف اصلی توسعه پایدار ازاین</w:t>
      </w:r>
      <w:r w:rsidR="00922C0C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قرارند:</w:t>
      </w:r>
    </w:p>
    <w:p w:rsidR="001728F5" w:rsidRPr="003452A1" w:rsidRDefault="001728F5" w:rsidP="00D93998">
      <w:pPr>
        <w:numPr>
          <w:ilvl w:val="0"/>
          <w:numId w:val="1"/>
        </w:numPr>
        <w:spacing w:after="3" w:line="265" w:lineRule="auto"/>
        <w:ind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پایان دادن به فقر در همه اشکال آن و در همه جهات  </w:t>
      </w:r>
    </w:p>
    <w:p w:rsidR="001728F5" w:rsidRPr="003452A1" w:rsidRDefault="001728F5" w:rsidP="00D93998">
      <w:pPr>
        <w:numPr>
          <w:ilvl w:val="0"/>
          <w:numId w:val="1"/>
        </w:numPr>
        <w:spacing w:after="3" w:line="265" w:lineRule="auto"/>
        <w:ind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غذا و تغذیه بهتر و توسعه کشاورزی برای پایان دادن به گرسنگی  </w:t>
      </w:r>
    </w:p>
    <w:p w:rsidR="001728F5" w:rsidRPr="003452A1" w:rsidRDefault="001728F5" w:rsidP="00D93998">
      <w:pPr>
        <w:numPr>
          <w:ilvl w:val="0"/>
          <w:numId w:val="1"/>
        </w:numPr>
        <w:spacing w:after="3" w:line="265" w:lineRule="auto"/>
        <w:ind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تحقق امنیت پایدار و تضمین یك زندگی توأم با مسالمت و ترویج رفاه برای همه و در تمامی سنین  </w:t>
      </w:r>
    </w:p>
    <w:p w:rsidR="001728F5" w:rsidRPr="003452A1" w:rsidRDefault="001728F5" w:rsidP="00D93998">
      <w:pPr>
        <w:numPr>
          <w:ilvl w:val="0"/>
          <w:numId w:val="1"/>
        </w:numPr>
        <w:spacing w:after="3" w:line="265" w:lineRule="auto"/>
        <w:ind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تضمین آموزش باکیفیت، برابر و فراگیر و ترویج فرصتهای یادگیری مادام</w:t>
      </w:r>
      <w:r w:rsidR="00922C0C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العمر برای همه </w:t>
      </w:r>
    </w:p>
    <w:p w:rsidR="001728F5" w:rsidRPr="003452A1" w:rsidRDefault="001728F5" w:rsidP="00D93998">
      <w:pPr>
        <w:numPr>
          <w:ilvl w:val="0"/>
          <w:numId w:val="1"/>
        </w:numPr>
        <w:spacing w:after="3" w:line="265" w:lineRule="auto"/>
        <w:ind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دستیابی به تساوی جنسیتی و توانمندسازی همه زنان و دختران  </w:t>
      </w:r>
    </w:p>
    <w:p w:rsidR="001728F5" w:rsidRPr="003452A1" w:rsidRDefault="001728F5" w:rsidP="00D93998">
      <w:pPr>
        <w:numPr>
          <w:ilvl w:val="0"/>
          <w:numId w:val="1"/>
        </w:numPr>
        <w:spacing w:after="3" w:line="265" w:lineRule="auto"/>
        <w:ind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تضمین دسترسی به آب و مدیر</w:t>
      </w:r>
      <w:r w:rsidR="00F65479" w:rsidRPr="003452A1">
        <w:rPr>
          <w:sz w:val="28"/>
          <w:szCs w:val="28"/>
          <w:rtl/>
        </w:rPr>
        <w:t>یت پایدار آب و بهداشت برای همه</w:t>
      </w:r>
    </w:p>
    <w:p w:rsidR="001728F5" w:rsidRPr="003452A1" w:rsidRDefault="00922C0C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rFonts w:hint="cs"/>
          <w:sz w:val="28"/>
          <w:szCs w:val="28"/>
          <w:rtl/>
        </w:rPr>
        <w:t>7</w:t>
      </w:r>
      <w:r w:rsidR="001728F5" w:rsidRPr="003452A1">
        <w:rPr>
          <w:sz w:val="28"/>
          <w:szCs w:val="28"/>
          <w:rtl/>
        </w:rPr>
        <w:t>- تضمین دسترسی به منا</w:t>
      </w:r>
      <w:bookmarkStart w:id="2" w:name="_GoBack"/>
      <w:bookmarkEnd w:id="2"/>
      <w:r w:rsidR="001728F5" w:rsidRPr="003452A1">
        <w:rPr>
          <w:sz w:val="28"/>
          <w:szCs w:val="28"/>
          <w:rtl/>
        </w:rPr>
        <w:t>بع انرژی مقرون</w:t>
      </w:r>
      <w:r w:rsidR="00E771E8" w:rsidRPr="003452A1">
        <w:rPr>
          <w:rFonts w:hint="cs"/>
          <w:sz w:val="28"/>
          <w:szCs w:val="28"/>
          <w:rtl/>
        </w:rPr>
        <w:t xml:space="preserve"> </w:t>
      </w:r>
      <w:r w:rsidR="001728F5" w:rsidRPr="003452A1">
        <w:rPr>
          <w:sz w:val="28"/>
          <w:szCs w:val="28"/>
          <w:rtl/>
        </w:rPr>
        <w:t>به</w:t>
      </w:r>
      <w:r w:rsidR="00E771E8" w:rsidRPr="003452A1">
        <w:rPr>
          <w:rFonts w:hint="cs"/>
          <w:sz w:val="28"/>
          <w:szCs w:val="28"/>
          <w:rtl/>
        </w:rPr>
        <w:t xml:space="preserve"> </w:t>
      </w:r>
      <w:r w:rsidR="00F65479" w:rsidRPr="003452A1">
        <w:rPr>
          <w:sz w:val="28"/>
          <w:szCs w:val="28"/>
          <w:rtl/>
        </w:rPr>
        <w:t>صرفه، مطمئن، پایدار و نوین</w:t>
      </w:r>
    </w:p>
    <w:p w:rsidR="001728F5" w:rsidRPr="003452A1" w:rsidRDefault="001728F5" w:rsidP="00D93998">
      <w:pPr>
        <w:numPr>
          <w:ilvl w:val="0"/>
          <w:numId w:val="2"/>
        </w:numPr>
        <w:spacing w:after="3" w:line="265" w:lineRule="auto"/>
        <w:ind w:right="0" w:hanging="271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ترویج رشد اقتصادی ماندگار، فراگیر و پایدار، اشتغال کامل و بهره</w:t>
      </w:r>
      <w:r w:rsidR="00A86485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ور و اشتغال شرافتمندانه برای همه  </w:t>
      </w:r>
    </w:p>
    <w:p w:rsidR="001728F5" w:rsidRPr="003452A1" w:rsidRDefault="001728F5" w:rsidP="00D93998">
      <w:pPr>
        <w:numPr>
          <w:ilvl w:val="0"/>
          <w:numId w:val="2"/>
        </w:numPr>
        <w:spacing w:after="3" w:line="265" w:lineRule="auto"/>
        <w:ind w:right="0" w:hanging="271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ساختن زیربنای مقاومتی، ترویج صنعتی سازی پایدار و فراگیر، و ترویج نوآوری  </w:t>
      </w:r>
    </w:p>
    <w:p w:rsidR="001728F5" w:rsidRPr="003452A1" w:rsidRDefault="00A86485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rFonts w:hint="cs"/>
          <w:sz w:val="28"/>
          <w:szCs w:val="28"/>
          <w:rtl/>
        </w:rPr>
        <w:t>10</w:t>
      </w:r>
      <w:r w:rsidR="001728F5" w:rsidRPr="003452A1">
        <w:rPr>
          <w:sz w:val="28"/>
          <w:szCs w:val="28"/>
          <w:rtl/>
        </w:rPr>
        <w:t xml:space="preserve">- کاهش نابرابری در درون و در میان کشورها  </w:t>
      </w:r>
    </w:p>
    <w:p w:rsidR="001728F5" w:rsidRPr="003452A1" w:rsidRDefault="001728F5" w:rsidP="00D93998">
      <w:pPr>
        <w:numPr>
          <w:ilvl w:val="0"/>
          <w:numId w:val="3"/>
        </w:numPr>
        <w:spacing w:after="3" w:line="265" w:lineRule="auto"/>
        <w:ind w:left="343"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تبدیل شهرها و سکونت</w:t>
      </w:r>
      <w:r w:rsidR="006C4108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گاه</w:t>
      </w:r>
      <w:r w:rsidR="006C4108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انسانی به مکان</w:t>
      </w:r>
      <w:r w:rsidR="006C4108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همه</w:t>
      </w:r>
      <w:r w:rsidR="006C4108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شمول، امن، مقاوم و پایدار  </w:t>
      </w:r>
    </w:p>
    <w:p w:rsidR="001728F5" w:rsidRPr="003452A1" w:rsidRDefault="001728F5" w:rsidP="00D93998">
      <w:pPr>
        <w:numPr>
          <w:ilvl w:val="0"/>
          <w:numId w:val="3"/>
        </w:numPr>
        <w:spacing w:after="3" w:line="265" w:lineRule="auto"/>
        <w:ind w:left="343"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تضمین الگوهای پایدار تولید و مصرف  </w:t>
      </w:r>
    </w:p>
    <w:p w:rsidR="001728F5" w:rsidRPr="003452A1" w:rsidRDefault="001728F5" w:rsidP="00D93998">
      <w:pPr>
        <w:numPr>
          <w:ilvl w:val="0"/>
          <w:numId w:val="3"/>
        </w:numPr>
        <w:spacing w:after="3" w:line="265" w:lineRule="auto"/>
        <w:ind w:left="343"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اقدام عاجل برای رویارویی با تغییر اقلیم و آثار آن  </w:t>
      </w:r>
    </w:p>
    <w:p w:rsidR="001728F5" w:rsidRPr="003452A1" w:rsidRDefault="001728F5" w:rsidP="00D93998">
      <w:pPr>
        <w:numPr>
          <w:ilvl w:val="0"/>
          <w:numId w:val="3"/>
        </w:numPr>
        <w:spacing w:after="3" w:line="265" w:lineRule="auto"/>
        <w:ind w:left="343"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حفاظت و استفاده پایدار از اقیانوس</w:t>
      </w:r>
      <w:r w:rsidR="00B40144" w:rsidRPr="003452A1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 xml:space="preserve">ها، دریاها، و منابع دریایی برای توسعه پایدار  </w:t>
      </w:r>
    </w:p>
    <w:p w:rsidR="001728F5" w:rsidRPr="003452A1" w:rsidRDefault="001728F5" w:rsidP="00D93998">
      <w:pPr>
        <w:numPr>
          <w:ilvl w:val="0"/>
          <w:numId w:val="3"/>
        </w:numPr>
        <w:ind w:left="343"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پاسداشت، احیا و ترویج استفاده پایدار از بوم</w:t>
      </w:r>
      <w:r w:rsidR="00B40144" w:rsidRPr="003452A1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سازگان</w:t>
      </w:r>
      <w:r w:rsidR="00B40144" w:rsidRPr="003452A1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های زمینی، مدیریت پایدار جنگلها، مبارزه با بیابان</w:t>
      </w:r>
      <w:r w:rsidR="00B40144" w:rsidRPr="003452A1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 xml:space="preserve">زایی و توقف و معکوس روند تخریب یا فرسایش زمین و همچنین متوقف ساختن تخریب تنوع زیستی  </w:t>
      </w:r>
    </w:p>
    <w:p w:rsidR="001728F5" w:rsidRPr="003452A1" w:rsidRDefault="001728F5" w:rsidP="00D93998">
      <w:pPr>
        <w:numPr>
          <w:ilvl w:val="0"/>
          <w:numId w:val="3"/>
        </w:numPr>
        <w:spacing w:after="3" w:line="265" w:lineRule="auto"/>
        <w:ind w:left="343" w:right="0" w:hanging="27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ترویج جوامع صلح</w:t>
      </w:r>
      <w:r w:rsidR="002C51B7" w:rsidRPr="003452A1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 xml:space="preserve">جو و فراگیر برای توسعه پایدار  </w:t>
      </w:r>
    </w:p>
    <w:p w:rsidR="001728F5" w:rsidRPr="003452A1" w:rsidRDefault="002C51B7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rFonts w:hint="cs"/>
          <w:sz w:val="28"/>
          <w:szCs w:val="28"/>
          <w:rtl/>
        </w:rPr>
        <w:t>17</w:t>
      </w:r>
      <w:r w:rsidR="001728F5" w:rsidRPr="003452A1">
        <w:rPr>
          <w:sz w:val="28"/>
          <w:szCs w:val="28"/>
          <w:rtl/>
        </w:rPr>
        <w:t xml:space="preserve">- برقراری امکان دسترسی به عدالت برای همه و ایجاد مؤسسات مؤثر، پاسخگو و فراگیر در همه سطوح  </w:t>
      </w:r>
    </w:p>
    <w:p w:rsidR="001728F5" w:rsidRPr="003452A1" w:rsidRDefault="001728F5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sz w:val="28"/>
          <w:szCs w:val="28"/>
        </w:rPr>
        <w:t>18</w:t>
      </w:r>
      <w:r w:rsidRPr="003452A1">
        <w:rPr>
          <w:sz w:val="28"/>
          <w:szCs w:val="28"/>
          <w:rtl/>
        </w:rPr>
        <w:t>- تقویت ابزار اجرا و احیای همکاری</w:t>
      </w:r>
      <w:r w:rsidR="004B0D8C" w:rsidRPr="003452A1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های جهانی برای تحقق توسعه پایدار</w:t>
      </w:r>
    </w:p>
    <w:p w:rsidR="00E013ED" w:rsidRPr="003452A1" w:rsidRDefault="001728F5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بیانیه</w:t>
      </w:r>
      <w:r w:rsidR="003452A1" w:rsidRPr="003452A1">
        <w:rPr>
          <w:rFonts w:hint="cs"/>
          <w:sz w:val="28"/>
          <w:szCs w:val="28"/>
          <w:rtl/>
        </w:rPr>
        <w:t xml:space="preserve"> 2030</w:t>
      </w:r>
      <w:r w:rsidRPr="003452A1">
        <w:rPr>
          <w:sz w:val="28"/>
          <w:szCs w:val="28"/>
          <w:rtl/>
        </w:rPr>
        <w:t xml:space="preserve"> مربوط به هدف چهارم این دستور کار یعنی </w:t>
      </w:r>
      <w:r w:rsidRPr="003452A1">
        <w:rPr>
          <w:b/>
          <w:bCs/>
          <w:sz w:val="28"/>
          <w:szCs w:val="28"/>
          <w:rtl/>
        </w:rPr>
        <w:t>تضمین آموزش باکیفیت، برابر و فراگیر و ترویج فرصتهای یادگیری مادامالعمر برای همه</w:t>
      </w:r>
      <w:r w:rsidRPr="003452A1">
        <w:rPr>
          <w:sz w:val="28"/>
          <w:szCs w:val="28"/>
          <w:rtl/>
        </w:rPr>
        <w:t xml:space="preserve"> است</w:t>
      </w:r>
      <w:r w:rsidRPr="003452A1">
        <w:rPr>
          <w:rFonts w:hint="cs"/>
          <w:sz w:val="28"/>
          <w:szCs w:val="28"/>
          <w:rtl/>
        </w:rPr>
        <w:t>.</w:t>
      </w:r>
    </w:p>
    <w:p w:rsidR="001728F5" w:rsidRDefault="001728F5" w:rsidP="00D93998">
      <w:pPr>
        <w:jc w:val="lowKashida"/>
        <w:rPr>
          <w:sz w:val="28"/>
          <w:szCs w:val="28"/>
          <w:rtl/>
          <w:lang w:bidi="fa-IR"/>
        </w:rPr>
      </w:pPr>
    </w:p>
    <w:p w:rsidR="00377165" w:rsidRPr="003452A1" w:rsidRDefault="00377165" w:rsidP="00CE1AC0">
      <w:pPr>
        <w:pStyle w:val="Heading2"/>
        <w:rPr>
          <w:rtl/>
          <w:lang w:bidi="fa-IR"/>
        </w:rPr>
      </w:pPr>
      <w:bookmarkStart w:id="3" w:name="_Toc487883835"/>
      <w:r>
        <w:rPr>
          <w:rFonts w:hint="cs"/>
          <w:rtl/>
          <w:lang w:bidi="fa-IR"/>
        </w:rPr>
        <w:t>الزام</w:t>
      </w:r>
      <w:r>
        <w:rPr>
          <w:rFonts w:hint="cs"/>
          <w:rtl/>
          <w:cs/>
          <w:lang w:bidi="fa-IR"/>
        </w:rPr>
        <w:t>‎آوری</w:t>
      </w:r>
      <w:bookmarkEnd w:id="3"/>
    </w:p>
    <w:p w:rsidR="001728F5" w:rsidRPr="003452A1" w:rsidRDefault="001728F5" w:rsidP="00D93998">
      <w:pPr>
        <w:jc w:val="lowKashida"/>
        <w:rPr>
          <w:rFonts w:ascii="Arial" w:eastAsia="Arial" w:hAnsi="Arial" w:cs="Arial"/>
          <w:color w:val="111111"/>
          <w:sz w:val="28"/>
          <w:szCs w:val="28"/>
          <w:rtl/>
        </w:rPr>
      </w:pPr>
      <w:r w:rsidRPr="003452A1">
        <w:rPr>
          <w:sz w:val="28"/>
          <w:szCs w:val="28"/>
          <w:rtl/>
        </w:rPr>
        <w:t>سطح تأثیرات این اسناد را الزام</w:t>
      </w:r>
      <w:r w:rsidR="00377165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 xml:space="preserve">آوری آنها تعیین نمیکند؛ بلکه </w:t>
      </w:r>
      <w:r w:rsidRPr="00F57D77">
        <w:rPr>
          <w:b/>
          <w:bCs/>
          <w:sz w:val="28"/>
          <w:szCs w:val="28"/>
          <w:rtl/>
        </w:rPr>
        <w:t>موضوع، اهداف و سطح پیگیری</w:t>
      </w:r>
      <w:r w:rsidRPr="003452A1">
        <w:rPr>
          <w:sz w:val="28"/>
          <w:szCs w:val="28"/>
          <w:rtl/>
        </w:rPr>
        <w:t xml:space="preserve"> این اسناد در اثرگذاری آنها بسیار تعیین</w:t>
      </w:r>
      <w:r w:rsidR="00DA6883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کننده است</w:t>
      </w:r>
      <w:r w:rsidRPr="003452A1">
        <w:rPr>
          <w:rFonts w:ascii="Arial" w:eastAsia="Arial" w:hAnsi="Arial" w:cs="Arial"/>
          <w:color w:val="111111"/>
          <w:sz w:val="28"/>
          <w:szCs w:val="28"/>
          <w:rtl/>
        </w:rPr>
        <w:t>.</w:t>
      </w:r>
    </w:p>
    <w:p w:rsidR="008C24AF" w:rsidRPr="003452A1" w:rsidRDefault="008C24AF" w:rsidP="00D93998">
      <w:pPr>
        <w:jc w:val="lowKashida"/>
        <w:rPr>
          <w:sz w:val="28"/>
          <w:szCs w:val="28"/>
          <w:rtl/>
          <w:lang w:bidi="fa-IR"/>
        </w:rPr>
      </w:pPr>
    </w:p>
    <w:p w:rsidR="008C24AF" w:rsidRPr="003452A1" w:rsidRDefault="008C24AF" w:rsidP="00D93998">
      <w:pPr>
        <w:spacing w:after="125"/>
        <w:ind w:left="68"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lastRenderedPageBreak/>
        <w:t xml:space="preserve">ماهیت این سند در بدو امر کنوانسیون، معاهده و قطعنامه یونسکو محسوب نمیگردد اما به دلیل اینکه یونسکو متولی شده است تا بر نحوه اجرای سند نظارت نماید ما میتوانیم آن را با دیگر اسناد یونسکو مقایسه نمائیم. </w:t>
      </w:r>
    </w:p>
    <w:p w:rsidR="008C24AF" w:rsidRPr="003452A1" w:rsidRDefault="008C24AF" w:rsidP="00D93998">
      <w:pPr>
        <w:spacing w:after="2" w:line="240" w:lineRule="auto"/>
        <w:ind w:left="0" w:right="44" w:firstLine="0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مطابق بند </w:t>
      </w:r>
      <w:r w:rsidRPr="003452A1">
        <w:rPr>
          <w:sz w:val="28"/>
          <w:szCs w:val="28"/>
        </w:rPr>
        <w:t>4</w:t>
      </w:r>
      <w:r w:rsidRPr="003452A1">
        <w:rPr>
          <w:sz w:val="28"/>
          <w:szCs w:val="28"/>
          <w:rtl/>
        </w:rPr>
        <w:t xml:space="preserve"> ماده </w:t>
      </w:r>
      <w:r w:rsidRPr="003452A1">
        <w:rPr>
          <w:sz w:val="28"/>
          <w:szCs w:val="28"/>
        </w:rPr>
        <w:t>4</w:t>
      </w:r>
      <w:r w:rsidRPr="003452A1">
        <w:rPr>
          <w:sz w:val="28"/>
          <w:szCs w:val="28"/>
          <w:rtl/>
        </w:rPr>
        <w:t xml:space="preserve"> اساسنامه یونسکو کشورهای عضو ملزم هستند توصیه</w:t>
      </w:r>
      <w:r w:rsidR="00DF2887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نامه</w:t>
      </w:r>
      <w:r w:rsidR="00DF2887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های این سازمان را به مقامات صالحه خود در کشور ارائه دهند، بنابراین ارائه</w:t>
      </w:r>
      <w:r w:rsidR="00C56759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ی توصیه</w:t>
      </w:r>
      <w:r w:rsidR="00C56759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نامه</w:t>
      </w:r>
      <w:r w:rsidR="00C56759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ها به نهاد یا مقامات صالحه در داخل تنها وظیفه</w:t>
      </w:r>
      <w:r w:rsidR="00CA685B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ای است که در این بند برای دولت</w:t>
      </w:r>
      <w:r w:rsidR="00C132B9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ها اعلام</w:t>
      </w:r>
      <w:r w:rsidR="00C132B9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شده است و تصریح دیگری در مورد اقدام کشورها وجود ندارد. به عبارتی نحوه</w:t>
      </w:r>
      <w:r w:rsidR="00AD1CEF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ی اجرا و عمل در اختیار دولت</w:t>
      </w:r>
      <w:r w:rsidR="00FC55A9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 xml:space="preserve">ها است.  </w:t>
      </w:r>
    </w:p>
    <w:p w:rsidR="008C24AF" w:rsidRPr="003452A1" w:rsidRDefault="008C24AF" w:rsidP="00D93998">
      <w:pPr>
        <w:ind w:left="5"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اما مطابق ماده </w:t>
      </w:r>
      <w:r w:rsidRPr="003452A1">
        <w:rPr>
          <w:sz w:val="28"/>
          <w:szCs w:val="28"/>
        </w:rPr>
        <w:t>8</w:t>
      </w:r>
      <w:r w:rsidRPr="003452A1">
        <w:rPr>
          <w:sz w:val="28"/>
          <w:szCs w:val="28"/>
          <w:rtl/>
        </w:rPr>
        <w:t xml:space="preserve"> اساسنامه یونسکو کشورهای عضو متعهدند هر زمان و به شیوه</w:t>
      </w:r>
      <w:r w:rsidR="008C363D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هایی که از سوی کنفرانس عمومی یونسکو مشخص می</w:t>
      </w:r>
      <w:r w:rsidR="004B2E3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شود، در خصوص قوانین و مقررات و نیز آمارهای مربوط به اقدامات متخذه برای اجرای توصیه</w:t>
      </w:r>
      <w:r w:rsidR="004B2E3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به</w:t>
      </w:r>
      <w:r w:rsidR="004B2E3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عمل</w:t>
      </w:r>
      <w:r w:rsidR="004B2E3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آمده به این سازمان گزارش دهند. بنابراین توصیه</w:t>
      </w:r>
      <w:r w:rsidR="00F24FF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 بودن این اسناد مانع از درخواست گزارش یونسکو نیست . درنتیجه این اسناد را می</w:t>
      </w:r>
      <w:r w:rsidR="000500C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 ازنظر حقوقی در حد اعلامیه دانست. مانند اعلامیه</w:t>
      </w:r>
      <w:r w:rsidR="008C363D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که مجمع عمومی سازمان ملل منتشر می</w:t>
      </w:r>
      <w:r w:rsidR="00F24FF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نماید.  </w:t>
      </w:r>
    </w:p>
    <w:p w:rsidR="008C24AF" w:rsidRPr="003452A1" w:rsidRDefault="008C24A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بنابراین بیانیه اینچئون از حیث شکلی اعلامیه</w:t>
      </w:r>
      <w:r w:rsidR="00F24FF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 غیر الزام</w:t>
      </w:r>
      <w:r w:rsidR="00F24FF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آور است، اما </w:t>
      </w:r>
      <w:r w:rsidRPr="00F24FF6">
        <w:rPr>
          <w:b/>
          <w:bCs/>
          <w:sz w:val="28"/>
          <w:szCs w:val="28"/>
          <w:rtl/>
        </w:rPr>
        <w:t>این اعلامیه</w:t>
      </w:r>
      <w:r w:rsidR="00F24FF6" w:rsidRPr="00F24FF6">
        <w:rPr>
          <w:rFonts w:hint="cs"/>
          <w:b/>
          <w:bCs/>
          <w:sz w:val="28"/>
          <w:szCs w:val="28"/>
          <w:rtl/>
        </w:rPr>
        <w:t xml:space="preserve"> </w:t>
      </w:r>
      <w:r w:rsidRPr="00F24FF6">
        <w:rPr>
          <w:b/>
          <w:bCs/>
          <w:sz w:val="28"/>
          <w:szCs w:val="28"/>
          <w:rtl/>
        </w:rPr>
        <w:t>ها بر مبنای اسنادی که به آنها استناد می</w:t>
      </w:r>
      <w:r w:rsidR="00F24FF6" w:rsidRPr="00F24FF6">
        <w:rPr>
          <w:rFonts w:hint="cs"/>
          <w:b/>
          <w:bCs/>
          <w:sz w:val="28"/>
          <w:szCs w:val="28"/>
          <w:rtl/>
        </w:rPr>
        <w:t xml:space="preserve"> </w:t>
      </w:r>
      <w:r w:rsidRPr="00F24FF6">
        <w:rPr>
          <w:b/>
          <w:bCs/>
          <w:sz w:val="28"/>
          <w:szCs w:val="28"/>
          <w:rtl/>
        </w:rPr>
        <w:t>شود، می</w:t>
      </w:r>
      <w:r w:rsidR="00F24FF6" w:rsidRPr="00F24FF6">
        <w:rPr>
          <w:rFonts w:hint="cs"/>
          <w:b/>
          <w:bCs/>
          <w:sz w:val="28"/>
          <w:szCs w:val="28"/>
          <w:rtl/>
        </w:rPr>
        <w:t xml:space="preserve"> </w:t>
      </w:r>
      <w:r w:rsidRPr="00F24FF6">
        <w:rPr>
          <w:b/>
          <w:bCs/>
          <w:sz w:val="28"/>
          <w:szCs w:val="28"/>
          <w:rtl/>
        </w:rPr>
        <w:t>توانند ازلحاظ محتوایی الزامات خاصی را برای دولتها به دنبال داشته باشند</w:t>
      </w:r>
      <w:r w:rsidRPr="003452A1">
        <w:rPr>
          <w:sz w:val="28"/>
          <w:szCs w:val="28"/>
          <w:rtl/>
        </w:rPr>
        <w:t>. به</w:t>
      </w:r>
      <w:r w:rsidR="00F24FF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عنوان</w:t>
      </w:r>
      <w:r w:rsidR="00F24FF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مثال بند </w:t>
      </w:r>
      <w:r w:rsidRPr="003452A1">
        <w:rPr>
          <w:sz w:val="28"/>
          <w:szCs w:val="28"/>
        </w:rPr>
        <w:t>11</w:t>
      </w:r>
      <w:r w:rsidRPr="003452A1">
        <w:rPr>
          <w:sz w:val="28"/>
          <w:szCs w:val="28"/>
          <w:rtl/>
        </w:rPr>
        <w:t xml:space="preserve"> بیانیه اینچئون صراحتاً به معاهدات، کنوانسیون</w:t>
      </w:r>
      <w:r w:rsidR="00AF7F2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ها، موافقت</w:t>
      </w:r>
      <w:r w:rsidR="00627AD2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نامه</w:t>
      </w:r>
      <w:r w:rsidR="00AF7F2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و پروتکل</w:t>
      </w:r>
      <w:r w:rsidR="00AD7FB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الزام</w:t>
      </w:r>
      <w:r w:rsidR="00AD7FB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آوری که چارچوب هنجاری بین</w:t>
      </w:r>
      <w:r w:rsidR="00947A9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مستحکمی را برای حق آموزش بدون تبعیض ایجاد می</w:t>
      </w:r>
      <w:r w:rsidR="00CB05E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کند، ارجاع داده است .</w:t>
      </w:r>
    </w:p>
    <w:p w:rsidR="008C24AF" w:rsidRPr="001E6363" w:rsidRDefault="00F33891" w:rsidP="001E6363">
      <w:pPr>
        <w:pStyle w:val="Heading2"/>
        <w:jc w:val="left"/>
        <w:rPr>
          <w:rtl/>
        </w:rPr>
      </w:pPr>
      <w:bookmarkStart w:id="4" w:name="_Toc487883836"/>
      <w:r w:rsidRPr="001E6363">
        <w:rPr>
          <w:rFonts w:hint="cs"/>
          <w:rtl/>
        </w:rPr>
        <w:t>متن حق تحفظ ایران</w:t>
      </w:r>
      <w:bookmarkEnd w:id="4"/>
    </w:p>
    <w:p w:rsidR="008C24AF" w:rsidRPr="003452A1" w:rsidRDefault="008C24AF" w:rsidP="006A061D">
      <w:pPr>
        <w:bidi w:val="0"/>
        <w:spacing w:after="22" w:line="259" w:lineRule="auto"/>
        <w:ind w:left="0" w:right="0" w:firstLine="0"/>
        <w:jc w:val="lowKashida"/>
        <w:rPr>
          <w:sz w:val="28"/>
          <w:szCs w:val="28"/>
        </w:rPr>
      </w:pPr>
      <w:r w:rsidRPr="003452A1">
        <w:rPr>
          <w:rFonts w:ascii="Times New Roman" w:eastAsia="Times New Roman" w:hAnsi="Times New Roman" w:cs="Times New Roman"/>
          <w:i/>
          <w:sz w:val="28"/>
          <w:szCs w:val="28"/>
        </w:rPr>
        <w:t xml:space="preserve">“The Islamic Republic of Iran is not committed to those parts of the Framework for Action Education </w:t>
      </w:r>
      <w:r w:rsidRPr="003452A1">
        <w:rPr>
          <w:rFonts w:hint="cs"/>
          <w:sz w:val="28"/>
          <w:szCs w:val="28"/>
          <w:rtl/>
        </w:rPr>
        <w:t>2030</w:t>
      </w:r>
      <w:r w:rsidRPr="003452A1">
        <w:rPr>
          <w:sz w:val="28"/>
          <w:szCs w:val="28"/>
        </w:rPr>
        <w:t xml:space="preserve"> </w:t>
      </w:r>
      <w:r w:rsidRPr="003452A1">
        <w:rPr>
          <w:rFonts w:ascii="Times New Roman" w:eastAsia="Times New Roman" w:hAnsi="Times New Roman" w:cs="Times New Roman"/>
          <w:i/>
          <w:sz w:val="28"/>
          <w:szCs w:val="28"/>
        </w:rPr>
        <w:t>that might in one way or another be interpreted as contradictory to the national legislations and priorities, religious beliefs and cultural values of the Iranian society.”</w:t>
      </w:r>
      <w:r w:rsidRPr="003452A1">
        <w:rPr>
          <w:sz w:val="28"/>
          <w:szCs w:val="28"/>
        </w:rPr>
        <w:t xml:space="preserve">13 </w:t>
      </w:r>
    </w:p>
    <w:p w:rsidR="008C24AF" w:rsidRPr="003452A1" w:rsidRDefault="008C24A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«جمهوری اسلامی ایران خود را متعهد به بخش</w:t>
      </w:r>
      <w:r w:rsidR="00C60DA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هایی از «چارچوب اقدام آموزش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>» که به هر شکلی در تعارض با مقررات و  اولویت</w:t>
      </w:r>
      <w:r w:rsidR="00AA1B8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ملی، باورهای دینی و ارزش</w:t>
      </w:r>
      <w:r w:rsidR="003D6CB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فرهنگی جامعه ایرانی تفسیر و تعبیر شوند، نمی</w:t>
      </w:r>
      <w:r w:rsidR="00D141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داند.»</w:t>
      </w:r>
    </w:p>
    <w:p w:rsidR="008C24AF" w:rsidRPr="001B42A8" w:rsidRDefault="00713639" w:rsidP="001B42A8">
      <w:pPr>
        <w:pStyle w:val="Heading3"/>
        <w:rPr>
          <w:rtl/>
        </w:rPr>
      </w:pPr>
      <w:bookmarkStart w:id="5" w:name="_Toc487883837"/>
      <w:r w:rsidRPr="001B42A8">
        <w:rPr>
          <w:rFonts w:hint="cs"/>
          <w:rtl/>
        </w:rPr>
        <w:t>نتیجه</w:t>
      </w:r>
      <w:bookmarkEnd w:id="5"/>
    </w:p>
    <w:p w:rsidR="00221DC0" w:rsidRPr="003452A1" w:rsidRDefault="00221DC0" w:rsidP="00D93998">
      <w:pPr>
        <w:ind w:left="5"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البته بایستی توجه داشت که هرچند، سند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 xml:space="preserve"> یك معاهده</w:t>
      </w:r>
      <w:r w:rsidR="0028643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بین</w:t>
      </w:r>
      <w:r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تلقی نمی</w:t>
      </w:r>
      <w:r w:rsidR="00A7385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شود اما در عصر حاضر در دکترین حقوقی ،تلاش</w:t>
      </w:r>
      <w:r w:rsidR="0028643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عمده</w:t>
      </w:r>
      <w:r w:rsidR="0028643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 به</w:t>
      </w:r>
      <w:r w:rsidR="0028643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منظور بسط و تسری کنوانسیون بین</w:t>
      </w:r>
      <w:r w:rsidR="0010037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المللی حقوق معاهدات </w:t>
      </w:r>
      <w:r w:rsidRPr="003452A1">
        <w:rPr>
          <w:sz w:val="28"/>
          <w:szCs w:val="28"/>
        </w:rPr>
        <w:t>1969</w:t>
      </w:r>
      <w:r w:rsidRPr="003452A1">
        <w:rPr>
          <w:sz w:val="28"/>
          <w:szCs w:val="28"/>
          <w:rtl/>
        </w:rPr>
        <w:t xml:space="preserve"> میلادی بر سایر اسناد بین</w:t>
      </w:r>
      <w:r w:rsidR="006A387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ازجمله قطعنامه</w:t>
      </w:r>
      <w:r w:rsidR="006A387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و اسناد سازمان</w:t>
      </w:r>
      <w:r w:rsidR="006A387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بین</w:t>
      </w:r>
      <w:r w:rsidR="006A387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آورده شده است .</w:t>
      </w:r>
    </w:p>
    <w:p w:rsidR="008C24AF" w:rsidRPr="0005639D" w:rsidRDefault="00221DC0" w:rsidP="00D93998">
      <w:pPr>
        <w:jc w:val="lowKashida"/>
        <w:rPr>
          <w:b/>
          <w:bCs/>
          <w:sz w:val="28"/>
          <w:szCs w:val="28"/>
          <w:rtl/>
        </w:rPr>
      </w:pPr>
      <w:r w:rsidRPr="0005639D">
        <w:rPr>
          <w:b/>
          <w:bCs/>
          <w:sz w:val="28"/>
          <w:szCs w:val="28"/>
          <w:rtl/>
        </w:rPr>
        <w:t>البته که حق شرط اعمال</w:t>
      </w:r>
      <w:r w:rsidR="001C138D" w:rsidRPr="0005639D">
        <w:rPr>
          <w:rFonts w:hint="cs"/>
          <w:b/>
          <w:bCs/>
          <w:sz w:val="28"/>
          <w:szCs w:val="28"/>
          <w:rtl/>
        </w:rPr>
        <w:t xml:space="preserve"> </w:t>
      </w:r>
      <w:r w:rsidRPr="0005639D">
        <w:rPr>
          <w:b/>
          <w:bCs/>
          <w:sz w:val="28"/>
          <w:szCs w:val="28"/>
          <w:rtl/>
        </w:rPr>
        <w:t>شده بر یك سند بین</w:t>
      </w:r>
      <w:r w:rsidR="0051636E" w:rsidRPr="0005639D">
        <w:rPr>
          <w:rFonts w:hint="cs"/>
          <w:b/>
          <w:bCs/>
          <w:sz w:val="28"/>
          <w:szCs w:val="28"/>
          <w:rtl/>
        </w:rPr>
        <w:t xml:space="preserve"> </w:t>
      </w:r>
      <w:r w:rsidRPr="0005639D">
        <w:rPr>
          <w:b/>
          <w:bCs/>
          <w:sz w:val="28"/>
          <w:szCs w:val="28"/>
          <w:rtl/>
        </w:rPr>
        <w:t>المللی من</w:t>
      </w:r>
      <w:r w:rsidR="0051636E" w:rsidRPr="0005639D">
        <w:rPr>
          <w:b/>
          <w:bCs/>
          <w:sz w:val="28"/>
          <w:szCs w:val="28"/>
          <w:cs/>
        </w:rPr>
        <w:t>‎</w:t>
      </w:r>
      <w:r w:rsidRPr="0005639D">
        <w:rPr>
          <w:b/>
          <w:bCs/>
          <w:sz w:val="28"/>
          <w:szCs w:val="28"/>
          <w:rtl/>
        </w:rPr>
        <w:t xml:space="preserve">جمله سند </w:t>
      </w:r>
      <w:r w:rsidR="004B2E3B" w:rsidRPr="0005639D">
        <w:rPr>
          <w:b/>
          <w:bCs/>
          <w:sz w:val="28"/>
          <w:szCs w:val="28"/>
          <w:rtl/>
        </w:rPr>
        <w:t>2030</w:t>
      </w:r>
      <w:r w:rsidRPr="0005639D">
        <w:rPr>
          <w:b/>
          <w:bCs/>
          <w:sz w:val="28"/>
          <w:szCs w:val="28"/>
          <w:rtl/>
        </w:rPr>
        <w:t xml:space="preserve"> نمی</w:t>
      </w:r>
      <w:r w:rsidR="0051636E" w:rsidRPr="0005639D">
        <w:rPr>
          <w:rFonts w:hint="cs"/>
          <w:b/>
          <w:bCs/>
          <w:sz w:val="28"/>
          <w:szCs w:val="28"/>
          <w:rtl/>
        </w:rPr>
        <w:t xml:space="preserve"> </w:t>
      </w:r>
      <w:r w:rsidRPr="0005639D">
        <w:rPr>
          <w:b/>
          <w:bCs/>
          <w:sz w:val="28"/>
          <w:szCs w:val="28"/>
          <w:rtl/>
        </w:rPr>
        <w:t>تواند باهدف و موضوع معاهده در تعارض باشد و حق شرط ج. ا. ا نیز از این قاعده مستثنی نمی</w:t>
      </w:r>
      <w:r w:rsidR="0051636E" w:rsidRPr="0005639D">
        <w:rPr>
          <w:rFonts w:hint="cs"/>
          <w:b/>
          <w:bCs/>
          <w:sz w:val="28"/>
          <w:szCs w:val="28"/>
          <w:rtl/>
        </w:rPr>
        <w:t xml:space="preserve"> </w:t>
      </w:r>
      <w:r w:rsidRPr="0005639D">
        <w:rPr>
          <w:b/>
          <w:bCs/>
          <w:sz w:val="28"/>
          <w:szCs w:val="28"/>
          <w:rtl/>
        </w:rPr>
        <w:t>باشد.</w:t>
      </w:r>
    </w:p>
    <w:p w:rsidR="00221DC0" w:rsidRPr="003452A1" w:rsidRDefault="00221DC0" w:rsidP="00D93998">
      <w:pPr>
        <w:jc w:val="lowKashida"/>
        <w:rPr>
          <w:sz w:val="28"/>
          <w:szCs w:val="28"/>
          <w:rtl/>
        </w:rPr>
      </w:pPr>
    </w:p>
    <w:p w:rsidR="00957079" w:rsidRDefault="00957079" w:rsidP="001B42A8">
      <w:pPr>
        <w:pStyle w:val="Heading3"/>
        <w:rPr>
          <w:rtl/>
        </w:rPr>
      </w:pPr>
      <w:bookmarkStart w:id="6" w:name="_Toc487883838"/>
      <w:r>
        <w:rPr>
          <w:rFonts w:hint="cs"/>
          <w:rtl/>
        </w:rPr>
        <w:lastRenderedPageBreak/>
        <w:t>سوال</w:t>
      </w:r>
      <w:bookmarkEnd w:id="6"/>
    </w:p>
    <w:p w:rsidR="00221DC0" w:rsidRPr="003452A1" w:rsidRDefault="00221DC0" w:rsidP="00D93998">
      <w:pPr>
        <w:ind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با توجه به اینکه بیانیه در چندین نوبت به «ملاحظات و حساسیت</w:t>
      </w:r>
      <w:r w:rsidR="00F90F5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مهم موجود در سند» اشاره نموده است -که کلیت انتقادات منتقدان به ماهیت و محتوای سند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 را تأیید می</w:t>
      </w:r>
      <w:r w:rsidR="00957079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کند و برای توجیه آن به مسئله تحفظ اشاره می</w:t>
      </w:r>
      <w:r w:rsidR="00E23D4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نماید، این پرسش مهم مطرح می</w:t>
      </w:r>
      <w:r w:rsidR="00E23D4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شود که: </w:t>
      </w:r>
    </w:p>
    <w:p w:rsidR="003E4F21" w:rsidRDefault="00221DC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چرا در هیچ قسمت از سند ملی نسبت به تفسیر بومی بندهای ماهوی اقدامی صورت نگرفته و صرف اشاره به تحفظ دوخطی دولت در یك متن </w:t>
      </w:r>
      <w:r w:rsidRPr="003452A1">
        <w:rPr>
          <w:sz w:val="28"/>
          <w:szCs w:val="28"/>
        </w:rPr>
        <w:t>322</w:t>
      </w:r>
      <w:r w:rsidRPr="003452A1">
        <w:rPr>
          <w:sz w:val="28"/>
          <w:szCs w:val="28"/>
          <w:rtl/>
        </w:rPr>
        <w:t xml:space="preserve"> صفحه</w:t>
      </w:r>
      <w:r w:rsidR="00957079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ای، عیناً برای اجرا به مجریان سند در داخل ابلاغ گردیده است؟ </w:t>
      </w:r>
    </w:p>
    <w:p w:rsidR="003E4F21" w:rsidRDefault="003E4F21" w:rsidP="001B42A8">
      <w:pPr>
        <w:pStyle w:val="Heading3"/>
        <w:rPr>
          <w:rtl/>
        </w:rPr>
      </w:pPr>
      <w:bookmarkStart w:id="7" w:name="_Toc487883839"/>
      <w:r>
        <w:rPr>
          <w:rFonts w:hint="cs"/>
          <w:rtl/>
        </w:rPr>
        <w:t>پاسخ</w:t>
      </w:r>
      <w:bookmarkEnd w:id="7"/>
    </w:p>
    <w:p w:rsidR="00221DC0" w:rsidRPr="003452A1" w:rsidRDefault="00221DC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تنها پاسخی که می</w:t>
      </w:r>
      <w:r w:rsidR="00AB067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 مطرح کرد، ادعایی است که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 دبیر کمیسیون ملی یونسکو ایران مطرح کرد و گفت: «این سند ویرایش اول است که بعد از اعمال نظرات کارشناسان متعدد و تنظیم ویرایش نهایی به</w:t>
      </w:r>
      <w:r w:rsidR="00EA514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صورت لایحه توسط دولت به مجلس می</w:t>
      </w:r>
      <w:r w:rsidR="00EA514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رود تا به</w:t>
      </w:r>
      <w:r w:rsidR="00EA514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عنوان مصوبه قانونی برای اجرا ابلاغ شود» یا جناب آقای فرهادی -وزیر محترم علوم -که ادعا کرده است «حاصل اقدام </w:t>
      </w:r>
      <w:r w:rsidRPr="003452A1">
        <w:rPr>
          <w:sz w:val="28"/>
          <w:szCs w:val="28"/>
        </w:rPr>
        <w:t>32</w:t>
      </w:r>
      <w:r w:rsidRPr="003452A1">
        <w:rPr>
          <w:sz w:val="28"/>
          <w:szCs w:val="28"/>
          <w:rtl/>
        </w:rPr>
        <w:t xml:space="preserve"> کارگروه ملی، یك «پیشنویس اولیه» در این خصوص بود و نهایی شدن آن قطعاً به جمع</w:t>
      </w:r>
      <w:r w:rsidR="00EA514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آوری دیدگاه</w:t>
      </w:r>
      <w:r w:rsidR="00EA514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و نظرات صاحبنظران و دستگاه</w:t>
      </w:r>
      <w:r w:rsidR="00EA514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اجرایی ذیربط موکول شد.»</w:t>
      </w:r>
    </w:p>
    <w:p w:rsidR="00DE6B7F" w:rsidRDefault="00DE6B7F" w:rsidP="001B42A8">
      <w:pPr>
        <w:pStyle w:val="Heading3"/>
        <w:rPr>
          <w:rtl/>
        </w:rPr>
      </w:pPr>
      <w:bookmarkStart w:id="8" w:name="_Toc487883840"/>
      <w:r>
        <w:rPr>
          <w:rFonts w:hint="cs"/>
          <w:rtl/>
        </w:rPr>
        <w:t>اشکال</w:t>
      </w:r>
      <w:bookmarkEnd w:id="8"/>
    </w:p>
    <w:p w:rsidR="00221DC0" w:rsidRPr="003452A1" w:rsidRDefault="00221DC0" w:rsidP="00D93998">
      <w:pPr>
        <w:jc w:val="lowKashida"/>
        <w:rPr>
          <w:rFonts w:ascii="Calibri" w:eastAsia="Calibri" w:hAnsi="Calibri" w:cs="Calibri"/>
          <w:sz w:val="28"/>
          <w:szCs w:val="28"/>
          <w:rtl/>
        </w:rPr>
      </w:pPr>
      <w:r w:rsidRPr="003452A1">
        <w:rPr>
          <w:sz w:val="28"/>
          <w:szCs w:val="28"/>
          <w:rtl/>
        </w:rPr>
        <w:t>این در حالی است که مصوبه هیات وزیران با امضای معاون اول رئیس</w:t>
      </w:r>
      <w:r w:rsidR="00DE6B7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جمهور، نشان</w:t>
      </w:r>
      <w:r w:rsidR="00C922A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دهنده آن است که سند به دستگاه</w:t>
      </w:r>
      <w:r w:rsidR="00313B88">
        <w:rPr>
          <w:sz w:val="28"/>
          <w:szCs w:val="28"/>
          <w:cs/>
        </w:rPr>
        <w:t>‎</w:t>
      </w:r>
      <w:r w:rsidRPr="003452A1">
        <w:rPr>
          <w:sz w:val="28"/>
          <w:szCs w:val="28"/>
          <w:rtl/>
        </w:rPr>
        <w:t>ها برای اجرا ابلاغشده و بنای بر طرح در مجلس یا اصلاح وجود نداشته است و بیانیه ما نحن فیه دولت نیز ادعای طرح سند در مجلس را ندارد؛ بنابراین سوگمندانه باید گفت دولت محترم ولو به</w:t>
      </w:r>
      <w:r w:rsidR="005447E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صورت شکلی نسبت به سند مادر اعلام تحفظ نموده باشد- که نشان</w:t>
      </w:r>
      <w:r w:rsidR="005B32A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دهنده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 وقوف بر اشکالات جدی سند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 xml:space="preserve"> بوده است، آن را در محتوای سند ملی اعمال ننموده است تا منویات سند جهانی بدون هیچگونه تغییری در وزارت آموزشوپرورش و علوم و فناوری اجرا گردد</w:t>
      </w:r>
      <w:r w:rsidRPr="003452A1">
        <w:rPr>
          <w:rFonts w:ascii="Calibri" w:eastAsia="Calibri" w:hAnsi="Calibri" w:cs="Calibri"/>
          <w:sz w:val="28"/>
          <w:szCs w:val="28"/>
          <w:rtl/>
        </w:rPr>
        <w:t>.</w:t>
      </w:r>
    </w:p>
    <w:p w:rsidR="00221DC0" w:rsidRPr="005B32AE" w:rsidRDefault="005B32AE" w:rsidP="001B42A8">
      <w:pPr>
        <w:pStyle w:val="Heading3"/>
        <w:rPr>
          <w:rFonts w:eastAsia="Calibri"/>
          <w:rtl/>
        </w:rPr>
      </w:pPr>
      <w:bookmarkStart w:id="9" w:name="_Toc487883841"/>
      <w:r>
        <w:rPr>
          <w:rFonts w:eastAsia="Calibri" w:hint="cs"/>
          <w:rtl/>
        </w:rPr>
        <w:t>اشکال به تحفظ</w:t>
      </w:r>
      <w:bookmarkEnd w:id="9"/>
    </w:p>
    <w:p w:rsidR="002163A4" w:rsidRPr="002163A4" w:rsidRDefault="00221DC0" w:rsidP="00D93998">
      <w:pPr>
        <w:ind w:left="68" w:right="55"/>
        <w:jc w:val="lowKashida"/>
        <w:rPr>
          <w:b/>
          <w:bCs/>
          <w:sz w:val="28"/>
          <w:szCs w:val="28"/>
          <w:rtl/>
        </w:rPr>
      </w:pPr>
      <w:r w:rsidRPr="002163A4">
        <w:rPr>
          <w:b/>
          <w:bCs/>
          <w:sz w:val="28"/>
          <w:szCs w:val="28"/>
          <w:rtl/>
        </w:rPr>
        <w:t>اگر ادعای دولت مبنی بر ارائه تحفظ را بپذیریم ،متأسفانه این تحفظ کلی بوده و مشخص نمی</w:t>
      </w:r>
      <w:r w:rsidR="005B32AE" w:rsidRPr="002163A4">
        <w:rPr>
          <w:rFonts w:hint="cs"/>
          <w:b/>
          <w:bCs/>
          <w:sz w:val="28"/>
          <w:szCs w:val="28"/>
          <w:rtl/>
        </w:rPr>
        <w:t xml:space="preserve"> </w:t>
      </w:r>
      <w:r w:rsidRPr="002163A4">
        <w:rPr>
          <w:b/>
          <w:bCs/>
          <w:sz w:val="28"/>
          <w:szCs w:val="28"/>
          <w:rtl/>
        </w:rPr>
        <w:t xml:space="preserve">نماید که جمهوری اسلامی ایران با کدام بخش از سند </w:t>
      </w:r>
      <w:r w:rsidR="004B2E3B" w:rsidRPr="002163A4">
        <w:rPr>
          <w:b/>
          <w:bCs/>
          <w:sz w:val="28"/>
          <w:szCs w:val="28"/>
          <w:rtl/>
        </w:rPr>
        <w:t>2030</w:t>
      </w:r>
      <w:r w:rsidR="002163A4">
        <w:rPr>
          <w:b/>
          <w:bCs/>
          <w:sz w:val="28"/>
          <w:szCs w:val="28"/>
          <w:rtl/>
        </w:rPr>
        <w:t xml:space="preserve"> مخالف است</w:t>
      </w:r>
    </w:p>
    <w:p w:rsidR="002163A4" w:rsidRDefault="002163A4" w:rsidP="001B42A8">
      <w:pPr>
        <w:pStyle w:val="Heading3"/>
        <w:rPr>
          <w:rtl/>
        </w:rPr>
      </w:pPr>
      <w:bookmarkStart w:id="10" w:name="_Toc487883842"/>
      <w:r>
        <w:rPr>
          <w:rFonts w:hint="cs"/>
          <w:rtl/>
        </w:rPr>
        <w:t>تجربه قبلی از تحفظ ناقص</w:t>
      </w:r>
      <w:bookmarkEnd w:id="10"/>
      <w:r w:rsidR="00221DC0" w:rsidRPr="003452A1">
        <w:rPr>
          <w:rtl/>
        </w:rPr>
        <w:t xml:space="preserve"> </w:t>
      </w:r>
    </w:p>
    <w:p w:rsidR="00221DC0" w:rsidRPr="003452A1" w:rsidRDefault="00221DC0" w:rsidP="00D93998">
      <w:pPr>
        <w:ind w:left="68"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از سوی دیگر با توجه به </w:t>
      </w:r>
      <w:r w:rsidRPr="002163A4">
        <w:rPr>
          <w:b/>
          <w:bCs/>
          <w:sz w:val="28"/>
          <w:szCs w:val="28"/>
          <w:rtl/>
        </w:rPr>
        <w:t>رویه بین</w:t>
      </w:r>
      <w:r w:rsidR="005B32AE" w:rsidRPr="002163A4">
        <w:rPr>
          <w:rFonts w:hint="cs"/>
          <w:b/>
          <w:bCs/>
          <w:sz w:val="28"/>
          <w:szCs w:val="28"/>
          <w:rtl/>
        </w:rPr>
        <w:t xml:space="preserve"> </w:t>
      </w:r>
      <w:r w:rsidRPr="002163A4">
        <w:rPr>
          <w:b/>
          <w:bCs/>
          <w:sz w:val="28"/>
          <w:szCs w:val="28"/>
          <w:rtl/>
        </w:rPr>
        <w:t>المللی</w:t>
      </w:r>
      <w:r w:rsidRPr="003452A1">
        <w:rPr>
          <w:sz w:val="28"/>
          <w:szCs w:val="28"/>
          <w:rtl/>
        </w:rPr>
        <w:t>- که دولت نیز بدان واقف است- بر همین اساس است که برخی از دولت</w:t>
      </w:r>
      <w:r w:rsidR="005B32A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عضو کنوانسیون حقوق کودك-که در بیانیه دولت بدان استناد شده است، شرط ایران را نسبت به این کنوانسیون به دلیل کلی بودن آن مغایر هدف و موضوع معاهده تلقی و با آن مخالفت نموده</w:t>
      </w:r>
      <w:r w:rsidR="005E458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اند. دولت آلمان در </w:t>
      </w:r>
      <w:r w:rsidRPr="003452A1">
        <w:rPr>
          <w:sz w:val="28"/>
          <w:szCs w:val="28"/>
        </w:rPr>
        <w:t>11</w:t>
      </w:r>
      <w:r w:rsidRPr="003452A1">
        <w:rPr>
          <w:sz w:val="28"/>
          <w:szCs w:val="28"/>
          <w:rtl/>
        </w:rPr>
        <w:t xml:space="preserve"> اوت </w:t>
      </w:r>
      <w:r w:rsidRPr="003452A1">
        <w:rPr>
          <w:sz w:val="28"/>
          <w:szCs w:val="28"/>
        </w:rPr>
        <w:t>1995</w:t>
      </w:r>
      <w:r w:rsidRPr="003452A1">
        <w:rPr>
          <w:sz w:val="28"/>
          <w:szCs w:val="28"/>
          <w:rtl/>
        </w:rPr>
        <w:t xml:space="preserve"> اعلام نمود که با توجه به مبهم بودن شرط ایران، آن را مغایر با الزامات ناشی از حقوق بین</w:t>
      </w:r>
      <w:r w:rsidR="005E458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 دانسته و با آن مخالف است اما مخالفت آن مانع از لازم</w:t>
      </w:r>
      <w:r w:rsidR="005B32A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الاجرا شدن کنوانسیون حقوق کودك در روابط میان دو دولت نیست و با</w:t>
      </w:r>
      <w:r w:rsidR="00E5589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این</w:t>
      </w:r>
      <w:r w:rsidR="00E5589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وجود، منافع مشترك دولت</w:t>
      </w:r>
      <w:r w:rsidR="00E5589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ایجاب می</w:t>
      </w:r>
      <w:r w:rsidR="00E5589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کند که هدف و موضوع معاهداتی که عضویت آن را پذیرفته</w:t>
      </w:r>
      <w:r w:rsidR="000703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اند، مورداحترام باشد. دولت ایرلند نیز در </w:t>
      </w:r>
      <w:r w:rsidRPr="003452A1">
        <w:rPr>
          <w:sz w:val="28"/>
          <w:szCs w:val="28"/>
        </w:rPr>
        <w:t>5</w:t>
      </w:r>
      <w:r w:rsidRPr="003452A1">
        <w:rPr>
          <w:sz w:val="28"/>
          <w:szCs w:val="28"/>
          <w:rtl/>
        </w:rPr>
        <w:t xml:space="preserve"> سپتامبر </w:t>
      </w:r>
      <w:r w:rsidRPr="003452A1">
        <w:rPr>
          <w:sz w:val="28"/>
          <w:szCs w:val="28"/>
        </w:rPr>
        <w:t>1995</w:t>
      </w:r>
      <w:r w:rsidRPr="003452A1">
        <w:rPr>
          <w:sz w:val="28"/>
          <w:szCs w:val="28"/>
          <w:rtl/>
        </w:rPr>
        <w:t xml:space="preserve"> اعلام می</w:t>
      </w:r>
      <w:r w:rsidR="000703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کند که حق شرط ایران این مشکل را برای دولت</w:t>
      </w:r>
      <w:r w:rsidR="000703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های عضو کنوانسیون به دنبال </w:t>
      </w:r>
      <w:r w:rsidRPr="003452A1">
        <w:rPr>
          <w:sz w:val="28"/>
          <w:szCs w:val="28"/>
          <w:rtl/>
        </w:rPr>
        <w:lastRenderedPageBreak/>
        <w:t>دارد که نمی</w:t>
      </w:r>
      <w:r w:rsidR="000703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دانند جمهوری اسلامی ایران کدامیك از مواد را نمی</w:t>
      </w:r>
      <w:r w:rsidR="000703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خواهد اجرا کند و بنابراین حدود و قلمرو تعهدات دولت شرط گذار معلوم نیست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 w:rsidR="00221DC0" w:rsidRPr="003452A1" w:rsidRDefault="00221DC0" w:rsidP="00D93998">
      <w:pPr>
        <w:ind w:left="68"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اکثر دولت</w:t>
      </w:r>
      <w:r w:rsidR="00CC138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مخالف شرط ایران اعلام داشته</w:t>
      </w:r>
      <w:r w:rsidR="000703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اند که مخالفت آنها مانع از لازم</w:t>
      </w:r>
      <w:r w:rsidR="000703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الاجرا شدن کنوانسیون در روابط فیما</w:t>
      </w:r>
      <w:r w:rsidR="00070347">
        <w:rPr>
          <w:rFonts w:hint="cs"/>
          <w:sz w:val="28"/>
          <w:szCs w:val="28"/>
          <w:rtl/>
        </w:rPr>
        <w:t xml:space="preserve"> </w:t>
      </w:r>
      <w:r w:rsidR="00070347">
        <w:rPr>
          <w:sz w:val="28"/>
          <w:szCs w:val="28"/>
          <w:rtl/>
        </w:rPr>
        <w:t>بین نیست</w:t>
      </w:r>
      <w:r w:rsidRPr="003452A1">
        <w:rPr>
          <w:sz w:val="28"/>
          <w:szCs w:val="28"/>
          <w:rtl/>
        </w:rPr>
        <w:t>.</w:t>
      </w:r>
    </w:p>
    <w:p w:rsidR="00221DC0" w:rsidRPr="003452A1" w:rsidRDefault="00221DC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بااین</w:t>
      </w:r>
      <w:r w:rsidR="000503E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وجود، لزوم احترام به هدف و موضوع معاهده را یادآور شده و شرط ایران را بی</w:t>
      </w:r>
      <w:r w:rsidR="00C47FA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اعتبار تلقی نموده</w:t>
      </w:r>
      <w:r w:rsidR="00B32B7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اند.</w:t>
      </w:r>
    </w:p>
    <w:p w:rsidR="002B0A21" w:rsidRDefault="002B0A21" w:rsidP="001B42A8">
      <w:pPr>
        <w:pStyle w:val="Heading3"/>
        <w:rPr>
          <w:rtl/>
        </w:rPr>
      </w:pPr>
      <w:bookmarkStart w:id="11" w:name="_Toc487883843"/>
      <w:r>
        <w:rPr>
          <w:rFonts w:hint="cs"/>
          <w:rtl/>
        </w:rPr>
        <w:t>پیشنهاد</w:t>
      </w:r>
      <w:bookmarkEnd w:id="11"/>
    </w:p>
    <w:p w:rsidR="00221DC0" w:rsidRDefault="00221DC0" w:rsidP="00D93998">
      <w:pPr>
        <w:spacing w:after="2" w:line="240" w:lineRule="auto"/>
        <w:ind w:left="4" w:right="44" w:hanging="4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این استدلال بدین معنا نیست که دولت نباید در این اجلاس شرکت می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کرد بلکه بدین معناست که لازمه تحقق بند الف بیانیه دولت یعنی «توجه به پتانسیل</w:t>
      </w:r>
      <w:r w:rsidR="003B62F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همکاری بین</w:t>
      </w:r>
      <w:r w:rsidR="00BC4DD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در پیگیری اهداف مشترك توسعه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ای» آن بود که دولت جمهوری اسلامی ایران با ایجاد گروه کشورهای همفکر، نسبت به اصل بیانیه و روح حاکم بر آن اعلام مخالفت می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نمود و یا در راستای «حفظ استقلال و اختصاصات فرهنگی»، موارد مغایرت بیانیه با ارزش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و اسناد بالادستی جمهوری اسلامی را به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صورت دقیق و در قالب حق تحفظ اعلام می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نمود. این امر هیچ منافاتی با آنچه بیانیه دولت «استفاده از ظرفیت دیپلماسی برای حضور فعال و ارزش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آفرین در عرصه توسعه بین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الملل» و استفاده از «فرصت گفتگو، تعامل و تأثیرگذاری بر سیاستهای جهانی برای معرفی اختصاصات فرهنگی نظام جمهوری اسلامی» اعلام نموده نداشته بلکه کاملاً در راستای آن است</w:t>
      </w:r>
      <w:r w:rsidRPr="003452A1">
        <w:rPr>
          <w:rFonts w:ascii="Calibri" w:eastAsia="Calibri" w:hAnsi="Calibri" w:cs="Calibri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</w:t>
      </w:r>
    </w:p>
    <w:p w:rsidR="002B0A21" w:rsidRPr="003452A1" w:rsidRDefault="002B0A21" w:rsidP="001B42A8">
      <w:pPr>
        <w:pStyle w:val="Heading3"/>
      </w:pPr>
      <w:bookmarkStart w:id="12" w:name="_Toc487883844"/>
      <w:r>
        <w:rPr>
          <w:rFonts w:hint="cs"/>
          <w:rtl/>
        </w:rPr>
        <w:t>اشکال</w:t>
      </w:r>
      <w:bookmarkEnd w:id="12"/>
    </w:p>
    <w:p w:rsidR="00221DC0" w:rsidRPr="003452A1" w:rsidRDefault="00221DC0" w:rsidP="00D93998">
      <w:pPr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 ازجمله ایراداتی که در مورداجرای سند وجود دارد </w:t>
      </w:r>
      <w:r w:rsidRPr="0073541B">
        <w:rPr>
          <w:b/>
          <w:bCs/>
          <w:sz w:val="28"/>
          <w:szCs w:val="28"/>
          <w:rtl/>
        </w:rPr>
        <w:t>عدم تدوین نسخه داخلی این سند متناسب با شرایط فرهنگی، اقلیمی و اجتماعی ما</w:t>
      </w:r>
      <w:r w:rsidRPr="003452A1">
        <w:rPr>
          <w:sz w:val="28"/>
          <w:szCs w:val="28"/>
          <w:rtl/>
        </w:rPr>
        <w:t xml:space="preserve"> است که با توجه به تأکید سند مبنی بر مدنظر قرار گرفتن وضعیت خاص فرهنگی و اجتماعی هر اقلیم به نظر می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رسد دچار </w:t>
      </w:r>
      <w:r w:rsidRPr="0073541B">
        <w:rPr>
          <w:b/>
          <w:bCs/>
          <w:sz w:val="28"/>
          <w:szCs w:val="28"/>
          <w:rtl/>
        </w:rPr>
        <w:t>تعجیل در اجرای سند</w:t>
      </w:r>
      <w:r w:rsidRPr="003452A1">
        <w:rPr>
          <w:sz w:val="28"/>
          <w:szCs w:val="28"/>
          <w:rtl/>
        </w:rPr>
        <w:t xml:space="preserve"> شده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ایم و بدون تدوین بومی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شده سند اقدام به اجرای آن کرده</w:t>
      </w:r>
      <w:r w:rsidR="0073541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ایم که درنتیجه امکان ناهماهنگی و تفسیرهای مختلف از سند توسط دستگاه</w:t>
      </w:r>
      <w:r w:rsidR="0073541B">
        <w:rPr>
          <w:rFonts w:hint="cs"/>
          <w:sz w:val="28"/>
          <w:szCs w:val="28"/>
          <w:rtl/>
        </w:rPr>
        <w:t xml:space="preserve"> </w:t>
      </w:r>
      <w:r w:rsidR="0073541B">
        <w:rPr>
          <w:sz w:val="28"/>
          <w:szCs w:val="28"/>
          <w:rtl/>
        </w:rPr>
        <w:t xml:space="preserve">های مجری </w:t>
      </w:r>
      <w:r w:rsidR="0073541B">
        <w:rPr>
          <w:rFonts w:hint="cs"/>
          <w:sz w:val="28"/>
          <w:szCs w:val="28"/>
          <w:rtl/>
        </w:rPr>
        <w:t>و</w:t>
      </w:r>
      <w:r w:rsidRPr="003452A1">
        <w:rPr>
          <w:sz w:val="28"/>
          <w:szCs w:val="28"/>
          <w:rtl/>
        </w:rPr>
        <w:t>جود دارد که حتی از سوی مقامات دولتی نیز به وجود این ایراد اذعان شده است.</w:t>
      </w:r>
    </w:p>
    <w:p w:rsidR="00221DC0" w:rsidRPr="0073541B" w:rsidRDefault="00221DC0" w:rsidP="00CE1AC0">
      <w:pPr>
        <w:pStyle w:val="Heading2"/>
        <w:rPr>
          <w:rtl/>
          <w:lang w:bidi="fa-IR"/>
        </w:rPr>
      </w:pPr>
      <w:bookmarkStart w:id="13" w:name="_Toc487883845"/>
      <w:r w:rsidRPr="0073541B">
        <w:rPr>
          <w:rFonts w:hint="cs"/>
          <w:rtl/>
          <w:lang w:bidi="fa-IR"/>
        </w:rPr>
        <w:t>نقش مجلس</w:t>
      </w:r>
      <w:bookmarkEnd w:id="13"/>
    </w:p>
    <w:p w:rsidR="00030987" w:rsidRDefault="00221DC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اسناد غیر الزام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آور حقوقی هم چون بیانیه اینچئون و سند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 xml:space="preserve"> اگرچه ایجاد الزام مطلق بر دولت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نمی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نمایند اما الزام نسبی را بر آنها بار می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نمایند. </w:t>
      </w:r>
    </w:p>
    <w:p w:rsidR="00221DC0" w:rsidRPr="003452A1" w:rsidRDefault="00221DC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از سوی دیگر، برخی از اصول مندرج در این اسناد آنچنان در اسناد پیشین بین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تکرار شده است و جامعه بین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بر آن صحه گذاشته است که زمینه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ایجاد یك قاعده عرفی بین</w:t>
      </w:r>
      <w:r w:rsidR="000309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را ایجاد نموده است.</w:t>
      </w:r>
    </w:p>
    <w:p w:rsidR="00FD0019" w:rsidRDefault="00221DC0" w:rsidP="00D93998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مطابق تبصره </w:t>
      </w:r>
      <w:r w:rsidRPr="003452A1">
        <w:rPr>
          <w:sz w:val="28"/>
          <w:szCs w:val="28"/>
        </w:rPr>
        <w:t>3</w:t>
      </w:r>
      <w:r w:rsidRPr="003452A1">
        <w:rPr>
          <w:sz w:val="28"/>
          <w:szCs w:val="28"/>
          <w:rtl/>
        </w:rPr>
        <w:t xml:space="preserve"> قانون الحاق پنج تبصره به قانون نحوه اجرای اصل 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</w:rPr>
        <w:t>85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و 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</w:rPr>
        <w:t>138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قانون اساسی؛ مصوبات دولت و کمیسیونهای مربوط در مورد اصل هشتاد و پنجم 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</w:rPr>
        <w:t>85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و یكصد و سی و هشتم 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</w:rPr>
        <w:t>138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قانون اساسی باید ظرف یك هفته از تاریخ تصویب ضمن ابلاغ، برای اجرا به اطلاع رئیس مجلس شورای اسلامی برسد. </w:t>
      </w:r>
    </w:p>
    <w:p w:rsidR="00221DC0" w:rsidRPr="003452A1" w:rsidRDefault="00221DC0" w:rsidP="00D93998">
      <w:pPr>
        <w:ind w:left="68" w:right="55"/>
        <w:jc w:val="lowKashida"/>
        <w:rPr>
          <w:sz w:val="28"/>
          <w:szCs w:val="28"/>
        </w:rPr>
      </w:pPr>
      <w:r w:rsidRPr="00FD0019">
        <w:rPr>
          <w:b/>
          <w:bCs/>
          <w:sz w:val="28"/>
          <w:szCs w:val="28"/>
          <w:rtl/>
        </w:rPr>
        <w:t>رئیس مجلس</w:t>
      </w:r>
      <w:r w:rsidRPr="003452A1">
        <w:rPr>
          <w:sz w:val="28"/>
          <w:szCs w:val="28"/>
          <w:rtl/>
        </w:rPr>
        <w:t xml:space="preserve"> نظر خود را در موردبررسی هیات تطبیق اینگونه بیان نمود: </w:t>
      </w:r>
    </w:p>
    <w:p w:rsidR="00221DC0" w:rsidRPr="003452A1" w:rsidRDefault="00221DC0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«مصوبه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 xml:space="preserve"> در هیأت تطبیق مصوبات ازنظر </w:t>
      </w:r>
      <w:r w:rsidRPr="00D93998">
        <w:rPr>
          <w:b/>
          <w:bCs/>
          <w:sz w:val="28"/>
          <w:szCs w:val="28"/>
          <w:rtl/>
        </w:rPr>
        <w:t>شکلی</w:t>
      </w:r>
      <w:r w:rsidRPr="003452A1">
        <w:rPr>
          <w:sz w:val="28"/>
          <w:szCs w:val="28"/>
          <w:rtl/>
        </w:rPr>
        <w:t xml:space="preserve"> موردبررسی قرار گرفت و مغایرتی با قانون ندارد.»</w:t>
      </w:r>
    </w:p>
    <w:p w:rsidR="00221DC0" w:rsidRPr="003452A1" w:rsidRDefault="00221DC0" w:rsidP="00D93998">
      <w:pPr>
        <w:spacing w:after="2" w:line="240" w:lineRule="auto"/>
        <w:ind w:left="4" w:right="44" w:hanging="4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lastRenderedPageBreak/>
        <w:t>مطابق قانون مذکور رئیس مجلس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 xml:space="preserve"> به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واسطه بازوی مشورتی خود یعنی هیات تطبیق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مصوبات دولت را از حیث مغایرت با متن و روح قوانین بررسی می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نماید و هیأت دولت مکلف است به درخواست وی سوابق و اطلاعات و متن مذاکرات هیأت دولت و کمیسیون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مربوطه را در اختیارش قرار دهد. این مقام می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تواند از وجود کارشناسان خبره در رشته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های مختلف حقوقی، مالی، اداری و غیره 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>بدون ایجاد ردیف سازمانی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به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عنوان عضو هیأت بررسی و تطبیق مصوبات دولت با قوانین استفاده کند. </w:t>
      </w:r>
    </w:p>
    <w:p w:rsidR="00221DC0" w:rsidRPr="003452A1" w:rsidRDefault="00221DC0" w:rsidP="00D93998">
      <w:pPr>
        <w:ind w:left="68"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با توجه به اینکه قانون مذکور درجایی اشاره به بررسی شکلی یا محتوایی مصوبات ننموده است باید اذعان نمود 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>اگرچه اصل بر عدم صلاحیت مقام اداری است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موارد بالا 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>عدم مغایرت با روح قوانین، استفاده از خبرگان و بررسی مذاکرات هیات دولت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هیچیك مؤید بررسی شکلی مصوبات دولت نیست و از این لحاظ عملکرد دولت به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شدت قابل نقد است. </w:t>
      </w:r>
    </w:p>
    <w:p w:rsidR="00221DC0" w:rsidRPr="003452A1" w:rsidRDefault="00221DC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بعلاوه مجلس شورای اسلامی وفق ماده </w:t>
      </w:r>
      <w:r w:rsidRPr="003452A1">
        <w:rPr>
          <w:sz w:val="28"/>
          <w:szCs w:val="28"/>
        </w:rPr>
        <w:t>63</w:t>
      </w:r>
      <w:r w:rsidRPr="003452A1">
        <w:rPr>
          <w:sz w:val="28"/>
          <w:szCs w:val="28"/>
          <w:rtl/>
        </w:rPr>
        <w:t xml:space="preserve"> قانون پنجساله برنامه ششم توسعه دولت را مکلف به اجرای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سند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تحول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بنیادین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آموزش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وپرورش نموده است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به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نحوی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که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کلیه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اقدامات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وزارت آموزش</w:t>
      </w:r>
      <w:r w:rsidR="00A355F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وپرورش بر اساس این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سند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انجام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شود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اقدامی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مغایر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قانون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سند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صورت</w:t>
      </w:r>
      <w:r w:rsidRPr="003452A1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نگیرد.</w:t>
      </w:r>
    </w:p>
    <w:p w:rsidR="005A4788" w:rsidRPr="003452A1" w:rsidRDefault="005A4788" w:rsidP="00CE1AC0">
      <w:pPr>
        <w:pStyle w:val="Heading2"/>
      </w:pPr>
      <w:bookmarkStart w:id="14" w:name="_Toc487883846"/>
      <w:r w:rsidRPr="003452A1">
        <w:rPr>
          <w:rFonts w:eastAsia="B Yagut"/>
          <w:rtl/>
        </w:rPr>
        <w:t>حق بر آموزش</w:t>
      </w:r>
      <w:bookmarkEnd w:id="14"/>
      <w:r w:rsidRPr="003452A1">
        <w:rPr>
          <w:rFonts w:eastAsia="B Yagut"/>
          <w:rtl/>
        </w:rPr>
        <w:t xml:space="preserve"> </w:t>
      </w:r>
    </w:p>
    <w:p w:rsidR="005A4788" w:rsidRPr="003452A1" w:rsidRDefault="009F368E" w:rsidP="001B42A8">
      <w:pPr>
        <w:pStyle w:val="Heading3"/>
      </w:pPr>
      <w:bookmarkStart w:id="15" w:name="_Toc487883847"/>
      <w:r>
        <w:rPr>
          <w:rFonts w:eastAsia="B Yagut" w:hint="cs"/>
          <w:rtl/>
        </w:rPr>
        <w:t xml:space="preserve">الف) </w:t>
      </w:r>
      <w:r w:rsidR="005A4788" w:rsidRPr="003452A1">
        <w:rPr>
          <w:rFonts w:eastAsia="B Yagut"/>
          <w:rtl/>
        </w:rPr>
        <w:t>اقدامات یونسکو در زمینه حق بر آموزش</w:t>
      </w:r>
      <w:bookmarkEnd w:id="15"/>
      <w:r w:rsidR="005A4788" w:rsidRPr="003452A1">
        <w:rPr>
          <w:rFonts w:eastAsia="B Yagut"/>
          <w:rtl/>
        </w:rPr>
        <w:t xml:space="preserve"> </w:t>
      </w:r>
    </w:p>
    <w:p w:rsidR="005A4788" w:rsidRPr="003452A1" w:rsidRDefault="005A4788" w:rsidP="00D93998">
      <w:pPr>
        <w:jc w:val="lowKashida"/>
        <w:rPr>
          <w:sz w:val="28"/>
          <w:szCs w:val="28"/>
          <w:rtl/>
        </w:rPr>
      </w:pPr>
      <w:r w:rsidRPr="009F368E">
        <w:rPr>
          <w:b/>
          <w:bCs/>
          <w:sz w:val="28"/>
          <w:szCs w:val="28"/>
          <w:rtl/>
        </w:rPr>
        <w:t>برای واژه آموزش در اسناد بین</w:t>
      </w:r>
      <w:r w:rsidR="009F368E" w:rsidRPr="009F368E">
        <w:rPr>
          <w:rFonts w:hint="cs"/>
          <w:b/>
          <w:bCs/>
          <w:sz w:val="28"/>
          <w:szCs w:val="28"/>
          <w:rtl/>
        </w:rPr>
        <w:t xml:space="preserve"> </w:t>
      </w:r>
      <w:r w:rsidRPr="009F368E">
        <w:rPr>
          <w:b/>
          <w:bCs/>
          <w:sz w:val="28"/>
          <w:szCs w:val="28"/>
          <w:rtl/>
        </w:rPr>
        <w:t>المللی تعریفی مشاهده نمی</w:t>
      </w:r>
      <w:r w:rsidR="009F368E" w:rsidRPr="009F368E">
        <w:rPr>
          <w:rFonts w:hint="cs"/>
          <w:b/>
          <w:bCs/>
          <w:sz w:val="28"/>
          <w:szCs w:val="28"/>
          <w:rtl/>
        </w:rPr>
        <w:t xml:space="preserve"> </w:t>
      </w:r>
      <w:r w:rsidRPr="009F368E">
        <w:rPr>
          <w:b/>
          <w:bCs/>
          <w:sz w:val="28"/>
          <w:szCs w:val="28"/>
          <w:rtl/>
        </w:rPr>
        <w:t>گردد</w:t>
      </w:r>
      <w:r w:rsidRPr="003452A1">
        <w:rPr>
          <w:sz w:val="28"/>
          <w:szCs w:val="28"/>
          <w:rtl/>
        </w:rPr>
        <w:t xml:space="preserve"> بااینحال در رویه قضایی و دکترین بعضاً تعاریفی برای آن مشاهده میگردد</w:t>
      </w:r>
    </w:p>
    <w:p w:rsidR="005A4788" w:rsidRPr="003452A1" w:rsidRDefault="005A4788" w:rsidP="009F368E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جدیدترین سند یونسکو در زمینه حق بر آموزش تا به امروز ،سند آموزش </w:t>
      </w:r>
      <w:r w:rsidR="004B2E3B">
        <w:rPr>
          <w:sz w:val="28"/>
          <w:szCs w:val="28"/>
        </w:rPr>
        <w:t>2030</w:t>
      </w:r>
      <w:r w:rsidRPr="003452A1">
        <w:rPr>
          <w:sz w:val="28"/>
          <w:szCs w:val="28"/>
          <w:rtl/>
        </w:rPr>
        <w:t xml:space="preserve"> و توسعه پایدار چهار می</w:t>
      </w:r>
      <w:r w:rsidR="009F368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باشد. ازجمله سند توسعه پایدار چهار درصدد تضمین بهره</w:t>
      </w:r>
      <w:r w:rsidR="009F368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مندی کامل از حق بر آموزش به</w:t>
      </w:r>
      <w:r w:rsidR="009F368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عنوان یکی از حقوق بنیادین برای تحقق توسعه پایدار می</w:t>
      </w:r>
      <w:r w:rsidR="009F368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باشد.</w:t>
      </w:r>
      <w:r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این سند به همراه سند آموزش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 xml:space="preserve"> درصدد «تضمین کیفیت آموزشی جامع و منصفانه و ترویج فرصت</w:t>
      </w:r>
      <w:r w:rsidR="009F368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آموزشی برای همه</w:t>
      </w:r>
      <w:r w:rsidR="009F368E">
        <w:rPr>
          <w:rFonts w:hint="cs"/>
          <w:sz w:val="28"/>
          <w:szCs w:val="28"/>
          <w:rtl/>
        </w:rPr>
        <w:t>»</w:t>
      </w:r>
      <w:r w:rsidRPr="003452A1">
        <w:rPr>
          <w:sz w:val="28"/>
          <w:szCs w:val="28"/>
          <w:rtl/>
        </w:rPr>
        <w:t xml:space="preserve"> می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باشند.</w:t>
      </w:r>
    </w:p>
    <w:p w:rsidR="007E13A8" w:rsidRPr="003452A1" w:rsidRDefault="00D66AD2" w:rsidP="001B42A8">
      <w:pPr>
        <w:pStyle w:val="Heading3"/>
      </w:pPr>
      <w:bookmarkStart w:id="16" w:name="_Toc487883848"/>
      <w:r>
        <w:rPr>
          <w:rFonts w:eastAsia="B Yagut" w:hint="cs"/>
          <w:rtl/>
        </w:rPr>
        <w:t>ب)</w:t>
      </w:r>
      <w:r w:rsidR="007E13A8" w:rsidRPr="003452A1">
        <w:rPr>
          <w:rFonts w:eastAsia="B Yagut"/>
          <w:rtl/>
        </w:rPr>
        <w:t xml:space="preserve"> الزامات حق بر آموزش از منظر یونسکو</w:t>
      </w:r>
      <w:bookmarkEnd w:id="16"/>
      <w:r w:rsidR="007E13A8" w:rsidRPr="003452A1">
        <w:rPr>
          <w:rFonts w:eastAsia="B Yagut"/>
          <w:rtl/>
        </w:rPr>
        <w:t xml:space="preserve"> </w:t>
      </w:r>
    </w:p>
    <w:p w:rsidR="007E13A8" w:rsidRPr="001B42A8" w:rsidRDefault="007D48E1" w:rsidP="00D93998">
      <w:pPr>
        <w:jc w:val="lowKashida"/>
        <w:rPr>
          <w:rStyle w:val="Heading4Char"/>
          <w:rtl/>
        </w:rPr>
      </w:pPr>
      <w:r>
        <w:rPr>
          <w:rFonts w:ascii="B Nazanin" w:eastAsia="B Nazanin" w:hAnsi="B Nazanin" w:cs="B Nazanin" w:hint="cs"/>
          <w:b/>
          <w:bCs/>
          <w:sz w:val="28"/>
          <w:szCs w:val="28"/>
          <w:rtl/>
        </w:rPr>
        <w:t>1</w:t>
      </w:r>
      <w:r w:rsidRPr="001B42A8">
        <w:rPr>
          <w:rStyle w:val="Heading4Char"/>
          <w:rFonts w:hint="cs"/>
          <w:rtl/>
        </w:rPr>
        <w:t>)</w:t>
      </w:r>
      <w:r w:rsidR="007E13A8" w:rsidRPr="001B42A8">
        <w:rPr>
          <w:rStyle w:val="Heading4Char"/>
          <w:rtl/>
        </w:rPr>
        <w:t>توسعه پایدار</w:t>
      </w:r>
    </w:p>
    <w:p w:rsidR="007E13A8" w:rsidRPr="007D48E1" w:rsidRDefault="007D48E1" w:rsidP="00D93998">
      <w:pPr>
        <w:spacing w:after="3" w:line="259" w:lineRule="auto"/>
        <w:ind w:left="91" w:right="0" w:hanging="10"/>
        <w:jc w:val="lowKashida"/>
        <w:rPr>
          <w:rStyle w:val="Heading4Char"/>
        </w:rPr>
      </w:pPr>
      <w:r>
        <w:rPr>
          <w:rFonts w:ascii="B Nazanin" w:eastAsia="B Nazanin" w:hAnsi="B Nazanin" w:cs="B Nazanin" w:hint="cs"/>
          <w:b/>
          <w:bCs/>
          <w:sz w:val="28"/>
          <w:szCs w:val="28"/>
          <w:rtl/>
        </w:rPr>
        <w:t>2</w:t>
      </w:r>
      <w:r w:rsidRPr="007D48E1">
        <w:rPr>
          <w:rStyle w:val="Heading4Char"/>
          <w:rFonts w:hint="cs"/>
          <w:rtl/>
        </w:rPr>
        <w:t>)</w:t>
      </w:r>
      <w:r>
        <w:rPr>
          <w:rStyle w:val="Heading4Char"/>
          <w:rtl/>
        </w:rPr>
        <w:t>تساوی جنسیتی</w:t>
      </w:r>
    </w:p>
    <w:p w:rsidR="007E13A8" w:rsidRPr="003452A1" w:rsidRDefault="007E13A8" w:rsidP="00D93998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راهبرد یونسکو در زمینه تساوی جنسیتی مبتنی بر </w:t>
      </w:r>
      <w:r w:rsidRPr="007D7811">
        <w:rPr>
          <w:b/>
          <w:bCs/>
          <w:sz w:val="28"/>
          <w:szCs w:val="28"/>
          <w:rtl/>
        </w:rPr>
        <w:t>سه هدف اصلی</w:t>
      </w:r>
      <w:r w:rsidRPr="003452A1">
        <w:rPr>
          <w:sz w:val="28"/>
          <w:szCs w:val="28"/>
          <w:rtl/>
        </w:rPr>
        <w:t xml:space="preserve"> یعنی </w:t>
      </w:r>
      <w:r w:rsidRPr="007D7811">
        <w:rPr>
          <w:b/>
          <w:bCs/>
          <w:sz w:val="28"/>
          <w:szCs w:val="28"/>
          <w:rtl/>
        </w:rPr>
        <w:t>ادغام دانش</w:t>
      </w:r>
      <w:r w:rsidRPr="003452A1">
        <w:rPr>
          <w:sz w:val="28"/>
          <w:szCs w:val="28"/>
          <w:rtl/>
        </w:rPr>
        <w:t xml:space="preserve">، </w:t>
      </w:r>
      <w:r w:rsidRPr="007D7811">
        <w:rPr>
          <w:b/>
          <w:bCs/>
          <w:sz w:val="28"/>
          <w:szCs w:val="28"/>
          <w:rtl/>
        </w:rPr>
        <w:t>ایجاد مشارکت</w:t>
      </w:r>
      <w:r w:rsidRPr="003452A1">
        <w:rPr>
          <w:sz w:val="28"/>
          <w:szCs w:val="28"/>
          <w:rtl/>
        </w:rPr>
        <w:t xml:space="preserve">، </w:t>
      </w:r>
      <w:r w:rsidRPr="007D7811">
        <w:rPr>
          <w:b/>
          <w:bCs/>
          <w:sz w:val="28"/>
          <w:szCs w:val="28"/>
          <w:rtl/>
        </w:rPr>
        <w:t>دفاع و توسعه سیاست</w:t>
      </w:r>
      <w:r w:rsidRPr="003452A1">
        <w:rPr>
          <w:sz w:val="28"/>
          <w:szCs w:val="28"/>
          <w:rtl/>
        </w:rPr>
        <w:t xml:space="preserve"> می</w:t>
      </w:r>
      <w:r w:rsidR="007D781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باشد.</w:t>
      </w:r>
      <w:r w:rsidRPr="003452A1">
        <w:rPr>
          <w:rFonts w:hint="cs"/>
          <w:sz w:val="28"/>
          <w:szCs w:val="28"/>
          <w:rtl/>
        </w:rPr>
        <w:t xml:space="preserve"> </w:t>
      </w:r>
    </w:p>
    <w:p w:rsidR="007E13A8" w:rsidRPr="003452A1" w:rsidRDefault="007E13A8" w:rsidP="00D93998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چارچوب اقدام داکار</w:t>
      </w:r>
      <w:r w:rsidRPr="003452A1">
        <w:rPr>
          <w:rFonts w:hint="cs"/>
          <w:sz w:val="28"/>
          <w:szCs w:val="28"/>
          <w:rtl/>
        </w:rPr>
        <w:t xml:space="preserve"> سنگال در سال 2000،</w:t>
      </w:r>
      <w:r w:rsidRPr="003452A1">
        <w:rPr>
          <w:sz w:val="28"/>
          <w:szCs w:val="28"/>
          <w:rtl/>
        </w:rPr>
        <w:t xml:space="preserve"> شش هدف عمده را دنبال می</w:t>
      </w:r>
      <w:r w:rsidR="00B1322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نمود: </w:t>
      </w:r>
    </w:p>
    <w:p w:rsidR="007E13A8" w:rsidRPr="003452A1" w:rsidRDefault="007E13A8" w:rsidP="006C7121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</w:rPr>
        <w:t>1</w:t>
      </w:r>
      <w:r w:rsidR="006C7121">
        <w:rPr>
          <w:rFonts w:hint="cs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توسعه مراقبت</w:t>
      </w:r>
      <w:r w:rsidR="00B1322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و آموزش</w:t>
      </w:r>
      <w:r w:rsidR="00B1322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های دوران کودکی؛ </w:t>
      </w:r>
    </w:p>
    <w:p w:rsidR="007E13A8" w:rsidRPr="003452A1" w:rsidRDefault="007E13A8" w:rsidP="00D93998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</w:rPr>
        <w:t>2</w:t>
      </w:r>
      <w:r w:rsidR="006C7121">
        <w:rPr>
          <w:rFonts w:hint="cs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ارائه</w:t>
      </w:r>
      <w:r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ی آموزش ابتدایی رایگان و اجباری برای همه؛ </w:t>
      </w:r>
    </w:p>
    <w:p w:rsidR="007E13A8" w:rsidRPr="003452A1" w:rsidRDefault="007E13A8" w:rsidP="00D93998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</w:rPr>
        <w:t>3</w:t>
      </w:r>
      <w:r w:rsidR="006C7121">
        <w:rPr>
          <w:rFonts w:hint="cs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ارتقای مهارت</w:t>
      </w:r>
      <w:r w:rsidR="00B1322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های یادگیری و زندگی برای جوانان و افراد بالغ؛ </w:t>
      </w:r>
    </w:p>
    <w:p w:rsidR="007E13A8" w:rsidRPr="003452A1" w:rsidRDefault="007E13A8" w:rsidP="00D93998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</w:rPr>
        <w:t>4</w:t>
      </w:r>
      <w:r w:rsidR="006C7121">
        <w:rPr>
          <w:rFonts w:hint="cs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توسعه</w:t>
      </w:r>
      <w:r w:rsidR="00B1322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ی سواد افراد بالغ تا </w:t>
      </w:r>
      <w:r w:rsidRPr="003452A1">
        <w:rPr>
          <w:sz w:val="28"/>
          <w:szCs w:val="28"/>
        </w:rPr>
        <w:t>52</w:t>
      </w:r>
      <w:r w:rsidRPr="003452A1">
        <w:rPr>
          <w:sz w:val="28"/>
          <w:szCs w:val="28"/>
          <w:rtl/>
        </w:rPr>
        <w:t xml:space="preserve"> درصد مخصوصاً برای زنان؛ </w:t>
      </w:r>
    </w:p>
    <w:p w:rsidR="007E13A8" w:rsidRPr="003452A1" w:rsidRDefault="007E13A8" w:rsidP="00B13228">
      <w:pPr>
        <w:ind w:left="68" w:right="55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</w:rPr>
        <w:t>5</w:t>
      </w:r>
      <w:r w:rsidR="006C7121">
        <w:rPr>
          <w:rFonts w:hint="cs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تحقق توازن جنسیتی تا </w:t>
      </w:r>
      <w:r w:rsidR="00B13228">
        <w:rPr>
          <w:rFonts w:hint="cs"/>
          <w:sz w:val="28"/>
          <w:szCs w:val="28"/>
          <w:rtl/>
        </w:rPr>
        <w:t>2005</w:t>
      </w:r>
      <w:r w:rsidRPr="003452A1">
        <w:rPr>
          <w:sz w:val="28"/>
          <w:szCs w:val="28"/>
          <w:rtl/>
        </w:rPr>
        <w:t xml:space="preserve"> و برابری جنسیتی تا </w:t>
      </w:r>
      <w:r w:rsidR="00B13228">
        <w:rPr>
          <w:rFonts w:hint="cs"/>
          <w:sz w:val="28"/>
          <w:szCs w:val="28"/>
          <w:rtl/>
        </w:rPr>
        <w:t>2015</w:t>
      </w:r>
      <w:r w:rsidRPr="003452A1">
        <w:rPr>
          <w:sz w:val="28"/>
          <w:szCs w:val="28"/>
          <w:rtl/>
        </w:rPr>
        <w:t xml:space="preserve"> میلادی؛ </w:t>
      </w:r>
    </w:p>
    <w:p w:rsidR="007E13A8" w:rsidRPr="003452A1" w:rsidRDefault="007E13A8" w:rsidP="00D93998">
      <w:pPr>
        <w:ind w:left="68" w:right="55"/>
        <w:jc w:val="lowKashida"/>
        <w:rPr>
          <w:sz w:val="28"/>
          <w:szCs w:val="28"/>
        </w:rPr>
      </w:pPr>
      <w:r w:rsidRPr="003452A1">
        <w:rPr>
          <w:sz w:val="28"/>
          <w:szCs w:val="28"/>
        </w:rPr>
        <w:lastRenderedPageBreak/>
        <w:t>6</w:t>
      </w:r>
      <w:r w:rsidR="006C7121">
        <w:rPr>
          <w:rFonts w:hint="cs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بهبود کیفیت آموزش. </w:t>
      </w:r>
    </w:p>
    <w:p w:rsidR="007E13A8" w:rsidRPr="003452A1" w:rsidRDefault="007E13A8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 بنابراین همانگونه که دیده می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شود، تساوی جنسیتی یکی از اهداف ششگانه این برنامه بوده است.</w:t>
      </w:r>
    </w:p>
    <w:p w:rsidR="007E13A8" w:rsidRPr="003452A1" w:rsidRDefault="00E42BD0" w:rsidP="00D93998">
      <w:pPr>
        <w:spacing w:after="3" w:line="259" w:lineRule="auto"/>
        <w:ind w:left="91" w:right="0" w:hanging="10"/>
        <w:jc w:val="lowKashida"/>
        <w:rPr>
          <w:sz w:val="28"/>
          <w:szCs w:val="28"/>
        </w:rPr>
      </w:pPr>
      <w:r>
        <w:rPr>
          <w:rFonts w:ascii="B Nazanin" w:eastAsia="B Nazanin" w:hAnsi="B Nazanin" w:cs="B Nazanin" w:hint="cs"/>
          <w:b/>
          <w:bCs/>
          <w:sz w:val="28"/>
          <w:szCs w:val="28"/>
          <w:rtl/>
        </w:rPr>
        <w:t>3</w:t>
      </w:r>
      <w:r w:rsidRPr="00E42BD0">
        <w:rPr>
          <w:rStyle w:val="Heading4Char"/>
          <w:rFonts w:hint="cs"/>
          <w:rtl/>
        </w:rPr>
        <w:t>)</w:t>
      </w:r>
      <w:r w:rsidR="007E13A8" w:rsidRPr="00E42BD0">
        <w:rPr>
          <w:rStyle w:val="Heading4Char"/>
          <w:rtl/>
        </w:rPr>
        <w:t>همكاری نمودن با سازمانهای مردم</w:t>
      </w:r>
      <w:r w:rsidRPr="00E42BD0">
        <w:rPr>
          <w:rStyle w:val="Heading4Char"/>
          <w:rFonts w:hint="cs"/>
          <w:rtl/>
        </w:rPr>
        <w:t xml:space="preserve"> </w:t>
      </w:r>
      <w:r>
        <w:rPr>
          <w:rStyle w:val="Heading4Char"/>
          <w:rtl/>
        </w:rPr>
        <w:t>نهاد</w:t>
      </w:r>
    </w:p>
    <w:p w:rsidR="007E13A8" w:rsidRPr="003452A1" w:rsidRDefault="007E13A8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یکی از مؤلفه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در زمینه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حق بر آموزش در یونسکو تأکید زیاد آن بر همکاری با سازمان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مردم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نهاد می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باشد این موضوع می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تواند به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ویژه در کشورهایی مانند ج.ا.ایران که آموزش اصولاً یك امر حاکمیتی تلقی میشود، </w:t>
      </w:r>
      <w:r w:rsidRPr="00D20EDA">
        <w:rPr>
          <w:b/>
          <w:bCs/>
          <w:sz w:val="28"/>
          <w:szCs w:val="28"/>
          <w:rtl/>
        </w:rPr>
        <w:t>منافی با مباحث امنیت ملی و حاکمیت داخلی</w:t>
      </w:r>
      <w:r w:rsidRPr="003452A1">
        <w:rPr>
          <w:sz w:val="28"/>
          <w:szCs w:val="28"/>
          <w:rtl/>
        </w:rPr>
        <w:t xml:space="preserve"> تلقی گردد.</w:t>
      </w:r>
    </w:p>
    <w:p w:rsidR="007E13A8" w:rsidRPr="00F657AE" w:rsidRDefault="00D20EDA" w:rsidP="001B42A8">
      <w:pPr>
        <w:pStyle w:val="Heading4"/>
        <w:rPr>
          <w:rStyle w:val="Heading4Char"/>
          <w:szCs w:val="32"/>
          <w:rtl/>
        </w:rPr>
      </w:pPr>
      <w:r w:rsidRPr="00F657AE">
        <w:rPr>
          <w:rFonts w:hint="cs"/>
          <w:rtl/>
        </w:rPr>
        <w:t>4</w:t>
      </w:r>
      <w:r w:rsidRPr="00F657AE">
        <w:rPr>
          <w:rStyle w:val="Heading4Char"/>
          <w:rFonts w:hint="cs"/>
          <w:szCs w:val="32"/>
          <w:rtl/>
        </w:rPr>
        <w:t>)</w:t>
      </w:r>
      <w:r w:rsidR="007E13A8" w:rsidRPr="00F657AE">
        <w:rPr>
          <w:rStyle w:val="Heading4Char"/>
          <w:szCs w:val="32"/>
          <w:rtl/>
        </w:rPr>
        <w:t>عدالت آموزشی</w:t>
      </w:r>
    </w:p>
    <w:p w:rsidR="007E13A8" w:rsidRPr="003452A1" w:rsidRDefault="00D20EDA" w:rsidP="001B42A8">
      <w:pPr>
        <w:pStyle w:val="Heading4"/>
        <w:rPr>
          <w:rtl/>
        </w:rPr>
      </w:pPr>
      <w:r>
        <w:rPr>
          <w:rFonts w:hint="cs"/>
          <w:rtl/>
        </w:rPr>
        <w:t>5)</w:t>
      </w:r>
      <w:r w:rsidR="007E13A8" w:rsidRPr="003452A1">
        <w:rPr>
          <w:rtl/>
        </w:rPr>
        <w:t>فراتر بودن از محدودیت</w:t>
      </w:r>
      <w:r>
        <w:rPr>
          <w:rFonts w:eastAsia="B Nazanin" w:hint="cs"/>
          <w:rtl/>
        </w:rPr>
        <w:t xml:space="preserve"> </w:t>
      </w:r>
      <w:r w:rsidR="007E13A8" w:rsidRPr="003452A1">
        <w:rPr>
          <w:rtl/>
        </w:rPr>
        <w:t>های مذهبی، فرهنگی و ملی</w:t>
      </w:r>
    </w:p>
    <w:p w:rsidR="007E13A8" w:rsidRPr="003452A1" w:rsidRDefault="007E13A8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بر اساس اظهارنظر تفسیری شماره </w:t>
      </w:r>
      <w:r w:rsidRPr="003452A1">
        <w:rPr>
          <w:sz w:val="28"/>
          <w:szCs w:val="28"/>
        </w:rPr>
        <w:t>1</w:t>
      </w:r>
      <w:r w:rsidRPr="003452A1">
        <w:rPr>
          <w:sz w:val="28"/>
          <w:szCs w:val="28"/>
          <w:rtl/>
        </w:rPr>
        <w:t xml:space="preserve"> کمیته حقوق کودك ملل متحد در ارتباط با ماده </w:t>
      </w:r>
      <w:r w:rsidRPr="003452A1">
        <w:rPr>
          <w:sz w:val="28"/>
          <w:szCs w:val="28"/>
        </w:rPr>
        <w:t>29</w:t>
      </w:r>
      <w:r w:rsidRPr="003452A1">
        <w:rPr>
          <w:sz w:val="28"/>
          <w:szCs w:val="28"/>
          <w:rtl/>
        </w:rPr>
        <w:t xml:space="preserve"> کنوانسیون حقوق کودك راجع به حق بر آموزش، بایستی محدودیت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مذهبی، ملی و فرهنگی از حق بر آموزش حذف گردد به</w:t>
      </w:r>
      <w:r w:rsidR="00D20ED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جای آن بر مدارا، دوستی و فهم مشترك در حق بر آموزش تأکید شود.</w:t>
      </w:r>
    </w:p>
    <w:p w:rsidR="007E13A8" w:rsidRPr="003452A1" w:rsidRDefault="007E13A8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به قیاس اولویت می</w:t>
      </w:r>
      <w:r w:rsidR="00CE40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 فهمید که زمانی که نبایستی در برقراری امکانات آموزشی برای همه ،محدودیت</w:t>
      </w:r>
      <w:r w:rsidR="00CE404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مذهبی، فرهنگی و ملی را دخیل داد در نحوه ارائه</w:t>
      </w:r>
      <w:r w:rsidR="00D924D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آموزش به</w:t>
      </w:r>
      <w:r w:rsidR="00D924D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طریق</w:t>
      </w:r>
      <w:r w:rsidR="00D924D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اولی چنین محدودیتی نبایستی لحاظ نمود.</w:t>
      </w:r>
    </w:p>
    <w:p w:rsidR="00A44E90" w:rsidRPr="003452A1" w:rsidRDefault="00F657AE" w:rsidP="001B42A8">
      <w:pPr>
        <w:pStyle w:val="Heading3"/>
      </w:pPr>
      <w:bookmarkStart w:id="17" w:name="_Toc487883849"/>
      <w:r>
        <w:rPr>
          <w:rFonts w:eastAsia="B Yagut" w:hint="cs"/>
          <w:rtl/>
        </w:rPr>
        <w:t xml:space="preserve">ج) </w:t>
      </w:r>
      <w:r w:rsidR="00A44E90" w:rsidRPr="003452A1">
        <w:rPr>
          <w:rFonts w:eastAsia="B Yagut"/>
          <w:rtl/>
        </w:rPr>
        <w:t>حق بر آموزش در اسناد یونسکو و سند تحول بنیادین آموزش</w:t>
      </w:r>
      <w:r w:rsidR="00A44E90" w:rsidRPr="003452A1">
        <w:rPr>
          <w:rFonts w:eastAsia="B Yagut" w:hint="cs"/>
          <w:rtl/>
        </w:rPr>
        <w:t xml:space="preserve"> </w:t>
      </w:r>
      <w:r w:rsidR="00A44E90" w:rsidRPr="003452A1">
        <w:rPr>
          <w:rFonts w:eastAsia="B Yagut"/>
          <w:rtl/>
        </w:rPr>
        <w:t>وپرورش</w:t>
      </w:r>
      <w:bookmarkEnd w:id="17"/>
      <w:r w:rsidR="00A44E90" w:rsidRPr="003452A1">
        <w:rPr>
          <w:rFonts w:eastAsia="B Yagut"/>
          <w:rtl/>
        </w:rPr>
        <w:t xml:space="preserve"> </w:t>
      </w:r>
    </w:p>
    <w:p w:rsidR="00A44E90" w:rsidRPr="003452A1" w:rsidRDefault="00A44E90" w:rsidP="001B42A8">
      <w:pPr>
        <w:pStyle w:val="Heading3"/>
      </w:pPr>
      <w:bookmarkStart w:id="18" w:name="_Toc487883850"/>
      <w:r w:rsidRPr="00F657AE">
        <w:rPr>
          <w:rStyle w:val="Heading4Char"/>
          <w:rtl/>
        </w:rPr>
        <w:t>مبانی و هدف آموزش</w:t>
      </w:r>
      <w:bookmarkEnd w:id="18"/>
      <w:r w:rsidRPr="003452A1">
        <w:rPr>
          <w:rFonts w:ascii="B Nazanin" w:eastAsia="B Nazanin" w:hAnsi="B Nazanin" w:cs="B Nazanin"/>
          <w:rtl/>
        </w:rPr>
        <w:t xml:space="preserve"> </w:t>
      </w:r>
    </w:p>
    <w:p w:rsidR="00092FE1" w:rsidRPr="001B42A8" w:rsidRDefault="00092FE1" w:rsidP="001B42A8">
      <w:pPr>
        <w:pStyle w:val="Heading5"/>
        <w:rPr>
          <w:rtl/>
        </w:rPr>
      </w:pPr>
      <w:r w:rsidRPr="001B42A8">
        <w:rPr>
          <w:rFonts w:hint="cs"/>
          <w:rtl/>
        </w:rPr>
        <w:t>نگاه به انسان</w:t>
      </w:r>
    </w:p>
    <w:p w:rsidR="00A44E90" w:rsidRPr="003452A1" w:rsidRDefault="00F657AE" w:rsidP="00F657AE">
      <w:pPr>
        <w:jc w:val="lowKashida"/>
        <w:rPr>
          <w:sz w:val="28"/>
          <w:szCs w:val="28"/>
          <w:rtl/>
        </w:rPr>
      </w:pPr>
      <w:r w:rsidRPr="00F657AE">
        <w:rPr>
          <w:rFonts w:hint="cs"/>
          <w:b/>
          <w:bCs/>
          <w:sz w:val="28"/>
          <w:szCs w:val="28"/>
          <w:rtl/>
        </w:rPr>
        <w:t>یونسکو</w:t>
      </w:r>
      <w:r>
        <w:rPr>
          <w:rFonts w:hint="cs"/>
          <w:sz w:val="28"/>
          <w:szCs w:val="28"/>
          <w:rtl/>
        </w:rPr>
        <w:t xml:space="preserve">: </w:t>
      </w:r>
      <w:r w:rsidR="00A44E90" w:rsidRPr="003452A1">
        <w:rPr>
          <w:sz w:val="28"/>
          <w:szCs w:val="28"/>
          <w:rtl/>
        </w:rPr>
        <w:t>«</w:t>
      </w:r>
      <w:r w:rsidR="00A44E90" w:rsidRPr="00F657AE">
        <w:rPr>
          <w:b/>
          <w:bCs/>
          <w:sz w:val="28"/>
          <w:szCs w:val="28"/>
          <w:rtl/>
        </w:rPr>
        <w:t>انسان</w:t>
      </w:r>
      <w:r w:rsidR="00A44E90" w:rsidRPr="003452A1">
        <w:rPr>
          <w:sz w:val="28"/>
          <w:szCs w:val="28"/>
          <w:rtl/>
        </w:rPr>
        <w:t>» مبنای حق بر آموزش در اسناد یونسکو معرفی میگردد</w:t>
      </w:r>
      <w:r>
        <w:rPr>
          <w:rFonts w:hint="cs"/>
          <w:sz w:val="28"/>
          <w:szCs w:val="28"/>
          <w:rtl/>
        </w:rPr>
        <w:t>. (انسان محوری، اومانیسم)</w:t>
      </w:r>
    </w:p>
    <w:p w:rsidR="00A44E90" w:rsidRPr="003452A1" w:rsidRDefault="00F657AE" w:rsidP="008F7590">
      <w:pPr>
        <w:jc w:val="lowKashida"/>
        <w:rPr>
          <w:sz w:val="28"/>
          <w:szCs w:val="28"/>
          <w:rtl/>
        </w:rPr>
      </w:pPr>
      <w:r w:rsidRPr="00F657AE">
        <w:rPr>
          <w:rFonts w:hint="cs"/>
          <w:b/>
          <w:bCs/>
          <w:sz w:val="28"/>
          <w:szCs w:val="28"/>
          <w:rtl/>
        </w:rPr>
        <w:t>سند تحول</w:t>
      </w:r>
      <w:r>
        <w:rPr>
          <w:rFonts w:hint="cs"/>
          <w:sz w:val="28"/>
          <w:szCs w:val="28"/>
          <w:rtl/>
        </w:rPr>
        <w:t xml:space="preserve">: </w:t>
      </w:r>
      <w:r w:rsidR="00A44E90" w:rsidRPr="003452A1">
        <w:rPr>
          <w:sz w:val="28"/>
          <w:szCs w:val="28"/>
          <w:rtl/>
        </w:rPr>
        <w:t>سند تحول بنیادین آموزش</w:t>
      </w:r>
      <w:r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وپرورشِ مشِخصه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اصلی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حیات طیبه را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تکیه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بر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ارزش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غایی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زندگی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F657AE">
        <w:rPr>
          <w:b/>
          <w:bCs/>
          <w:sz w:val="28"/>
          <w:szCs w:val="28"/>
          <w:rtl/>
        </w:rPr>
        <w:t>قرب</w:t>
      </w:r>
      <w:r w:rsidR="00A44E90" w:rsidRPr="00F657AE">
        <w:rPr>
          <w:rFonts w:ascii="Arial" w:eastAsia="Arial" w:hAnsi="Arial" w:cs="Arial"/>
          <w:b/>
          <w:bCs/>
          <w:sz w:val="28"/>
          <w:szCs w:val="28"/>
          <w:vertAlign w:val="superscript"/>
          <w:rtl/>
        </w:rPr>
        <w:t xml:space="preserve"> </w:t>
      </w:r>
      <w:r w:rsidR="00A44E90" w:rsidRPr="00F657AE">
        <w:rPr>
          <w:b/>
          <w:bCs/>
          <w:sz w:val="28"/>
          <w:szCs w:val="28"/>
          <w:rtl/>
        </w:rPr>
        <w:t>الی الله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نظام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معیار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متناسب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با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آن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یعنی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مبانی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 ارزشهای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مقبول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دین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اسلام میداند و انطباق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همه</w:t>
      </w:r>
      <w:r w:rsidR="008F7590"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ابعاد زندگی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با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نظام تقوا را که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نقطه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اوج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حقیقت آن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در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جامعه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جهانی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مهدوی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محقق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می</w:t>
      </w:r>
      <w:r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گردد</w:t>
      </w:r>
      <w:r w:rsidR="008F7590"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وجه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تمایز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اساسی حیات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طیبه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از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زندگی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b/>
          <w:bCs/>
          <w:sz w:val="28"/>
          <w:szCs w:val="28"/>
          <w:rtl/>
        </w:rPr>
        <w:t xml:space="preserve">غیردینی </w:t>
      </w:r>
      <w:r w:rsidR="00030987">
        <w:rPr>
          <w:b/>
          <w:bCs/>
          <w:sz w:val="28"/>
          <w:szCs w:val="28"/>
          <w:rtl/>
        </w:rPr>
        <w:t>(</w:t>
      </w:r>
      <w:r w:rsidR="00A44E90" w:rsidRPr="003452A1">
        <w:rPr>
          <w:b/>
          <w:bCs/>
          <w:sz w:val="28"/>
          <w:szCs w:val="28"/>
          <w:rtl/>
        </w:rPr>
        <w:t>=</w:t>
      </w:r>
      <w:r w:rsidR="00A44E90" w:rsidRPr="003452A1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A44E90" w:rsidRPr="003452A1">
        <w:rPr>
          <w:b/>
          <w:bCs/>
          <w:sz w:val="28"/>
          <w:szCs w:val="28"/>
          <w:rtl/>
        </w:rPr>
        <w:t>سکولار</w:t>
      </w:r>
      <w:r w:rsidR="00030987">
        <w:rPr>
          <w:b/>
          <w:bCs/>
          <w:sz w:val="28"/>
          <w:szCs w:val="28"/>
          <w:rtl/>
        </w:rPr>
        <w:t>)</w:t>
      </w:r>
      <w:r w:rsidR="00A44E90" w:rsidRPr="003452A1">
        <w:rPr>
          <w:sz w:val="28"/>
          <w:szCs w:val="28"/>
          <w:rtl/>
        </w:rPr>
        <w:t xml:space="preserve"> میداند</w:t>
      </w:r>
      <w:r w:rsidR="008F7590">
        <w:rPr>
          <w:rFonts w:hint="cs"/>
          <w:sz w:val="28"/>
          <w:szCs w:val="28"/>
          <w:rtl/>
        </w:rPr>
        <w:t>.</w:t>
      </w:r>
    </w:p>
    <w:p w:rsidR="00092FE1" w:rsidRDefault="00092FE1" w:rsidP="001B42A8">
      <w:pPr>
        <w:pStyle w:val="Heading5"/>
        <w:rPr>
          <w:rtl/>
        </w:rPr>
      </w:pPr>
      <w:r>
        <w:rPr>
          <w:rFonts w:hint="cs"/>
          <w:rtl/>
        </w:rPr>
        <w:t>چشم انداز</w:t>
      </w:r>
    </w:p>
    <w:p w:rsidR="00A44E90" w:rsidRPr="003452A1" w:rsidRDefault="003874D9" w:rsidP="00092FE1">
      <w:pPr>
        <w:jc w:val="lowKashida"/>
        <w:rPr>
          <w:sz w:val="28"/>
          <w:szCs w:val="28"/>
          <w:rtl/>
        </w:rPr>
      </w:pPr>
      <w:r w:rsidRPr="003874D9">
        <w:rPr>
          <w:rFonts w:hint="cs"/>
          <w:b/>
          <w:bCs/>
          <w:sz w:val="28"/>
          <w:szCs w:val="28"/>
          <w:rtl/>
        </w:rPr>
        <w:t>یونسکو:</w:t>
      </w:r>
      <w:r>
        <w:rPr>
          <w:rFonts w:hint="cs"/>
          <w:sz w:val="28"/>
          <w:szCs w:val="28"/>
          <w:rtl/>
        </w:rPr>
        <w:t xml:space="preserve"> </w:t>
      </w:r>
      <w:r w:rsidR="008F7590">
        <w:rPr>
          <w:sz w:val="28"/>
          <w:szCs w:val="28"/>
          <w:rtl/>
        </w:rPr>
        <w:t>تحقّ</w:t>
      </w:r>
      <w:r w:rsidR="00A44E90" w:rsidRPr="003452A1">
        <w:rPr>
          <w:sz w:val="28"/>
          <w:szCs w:val="28"/>
          <w:rtl/>
        </w:rPr>
        <w:t>ق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حقوق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بشر،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صلح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شهروندی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مسئولانه،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از سطوح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محلی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گرفته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تا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سطوح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بالاترِ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جهانی،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برقراری تساوی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جنسیتی،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توسعۀ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پایدار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بهداشت ،آموزش</w:t>
      </w:r>
      <w:r w:rsidR="00092FE1"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های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جامع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جنسی</w:t>
      </w:r>
      <w:r w:rsidR="00030987">
        <w:rPr>
          <w:sz w:val="28"/>
          <w:szCs w:val="28"/>
          <w:rtl/>
        </w:rPr>
        <w:t>(</w:t>
      </w:r>
      <w:r w:rsidR="00A44E90" w:rsidRPr="003452A1">
        <w:rPr>
          <w:sz w:val="28"/>
          <w:szCs w:val="28"/>
          <w:rtl/>
        </w:rPr>
        <w:t xml:space="preserve"> تنظیم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خانواده</w:t>
      </w:r>
      <w:r w:rsidR="00030987">
        <w:rPr>
          <w:sz w:val="28"/>
          <w:szCs w:val="28"/>
          <w:rtl/>
        </w:rPr>
        <w:t>)</w:t>
      </w:r>
      <w:r w:rsidR="00A44E90" w:rsidRPr="003452A1">
        <w:rPr>
          <w:sz w:val="28"/>
          <w:szCs w:val="28"/>
          <w:rtl/>
        </w:rPr>
        <w:t>،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تغییر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اقلیم و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معیشت</w:t>
      </w:r>
      <w:r w:rsidR="00092FE1"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های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پایدار مفاهیمی هستند که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اسناد اخیر یونسکو به</w:t>
      </w:r>
      <w:r w:rsidR="00092FE1"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عنوان چشم</w:t>
      </w:r>
      <w:r w:rsidR="00092FE1"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انداز و محتوای آموزش در نظر گرفته است.</w:t>
      </w:r>
    </w:p>
    <w:p w:rsidR="00A44E90" w:rsidRPr="003452A1" w:rsidRDefault="003874D9" w:rsidP="00D93998">
      <w:pPr>
        <w:jc w:val="lowKashida"/>
        <w:rPr>
          <w:sz w:val="28"/>
          <w:szCs w:val="28"/>
          <w:rtl/>
        </w:rPr>
      </w:pPr>
      <w:r w:rsidRPr="003874D9">
        <w:rPr>
          <w:rFonts w:hint="cs"/>
          <w:b/>
          <w:bCs/>
          <w:sz w:val="28"/>
          <w:szCs w:val="28"/>
          <w:rtl/>
        </w:rPr>
        <w:t>سند تحول:</w:t>
      </w:r>
      <w:r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در مقابل سند تحول چشم</w:t>
      </w:r>
      <w:r w:rsidR="00092FE1"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انداز آموزش را در مفاهیمی همچون تربیت انسانی</w:t>
      </w:r>
      <w:r w:rsidR="00A44E90" w:rsidRPr="003452A1">
        <w:rPr>
          <w:b/>
          <w:bCs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مؤمن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معتقد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معاد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آشنا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 متعهد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به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مسئولیت</w:t>
      </w:r>
      <w:r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ها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وظایف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در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برابر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خدا، خود،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دیگران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و</w:t>
      </w:r>
      <w:r w:rsidR="00A44E90" w:rsidRPr="003452A1">
        <w:rPr>
          <w:rFonts w:ascii="Arial" w:eastAsia="Arial" w:hAnsi="Arial" w:cs="Arial"/>
          <w:sz w:val="28"/>
          <w:szCs w:val="28"/>
          <w:vertAlign w:val="superscript"/>
          <w:rtl/>
        </w:rPr>
        <w:t xml:space="preserve"> </w:t>
      </w:r>
      <w:r w:rsidR="00A44E90" w:rsidRPr="003452A1">
        <w:rPr>
          <w:sz w:val="28"/>
          <w:szCs w:val="28"/>
          <w:rtl/>
        </w:rPr>
        <w:t>طبیعت...،</w:t>
      </w:r>
      <w:r w:rsidR="00A44E90" w:rsidRPr="003452A1">
        <w:rPr>
          <w:sz w:val="28"/>
          <w:szCs w:val="28"/>
          <w:vertAlign w:val="superscript"/>
        </w:rPr>
        <w:t>31</w:t>
      </w:r>
      <w:r w:rsidR="00A44E90" w:rsidRPr="003452A1">
        <w:rPr>
          <w:sz w:val="28"/>
          <w:szCs w:val="28"/>
          <w:rtl/>
        </w:rPr>
        <w:t xml:space="preserve"> می</w:t>
      </w:r>
      <w:r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>داند.</w:t>
      </w:r>
    </w:p>
    <w:p w:rsidR="00144CEE" w:rsidRPr="00144CEE" w:rsidRDefault="00144CEE" w:rsidP="00D93998">
      <w:pPr>
        <w:ind w:right="55"/>
        <w:jc w:val="lowKashida"/>
        <w:rPr>
          <w:b/>
          <w:bCs/>
          <w:sz w:val="28"/>
          <w:szCs w:val="28"/>
          <w:rtl/>
        </w:rPr>
      </w:pPr>
      <w:r w:rsidRPr="00144CEE">
        <w:rPr>
          <w:rFonts w:hint="cs"/>
          <w:b/>
          <w:bCs/>
          <w:sz w:val="28"/>
          <w:szCs w:val="28"/>
          <w:rtl/>
        </w:rPr>
        <w:t>خصائص حق</w:t>
      </w:r>
    </w:p>
    <w:p w:rsidR="00A44E90" w:rsidRPr="003452A1" w:rsidRDefault="00144CEE" w:rsidP="00D93998">
      <w:pPr>
        <w:ind w:right="55"/>
        <w:jc w:val="lowKashida"/>
        <w:rPr>
          <w:sz w:val="28"/>
          <w:szCs w:val="28"/>
        </w:rPr>
      </w:pPr>
      <w:r w:rsidRPr="00144CEE">
        <w:rPr>
          <w:rFonts w:hint="cs"/>
          <w:b/>
          <w:bCs/>
          <w:sz w:val="28"/>
          <w:szCs w:val="28"/>
          <w:rtl/>
        </w:rPr>
        <w:lastRenderedPageBreak/>
        <w:t>یونسکو:</w:t>
      </w:r>
      <w:r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 xml:space="preserve">به شکل کلی به خصائص حق </w:t>
      </w:r>
      <w:r w:rsidR="00A44E90" w:rsidRPr="003452A1">
        <w:rPr>
          <w:rFonts w:ascii="Arial" w:eastAsia="Arial" w:hAnsi="Arial" w:cs="Arial"/>
          <w:sz w:val="28"/>
          <w:szCs w:val="28"/>
          <w:rtl/>
        </w:rPr>
        <w:t>–</w:t>
      </w:r>
      <w:r w:rsidR="00A44E90" w:rsidRPr="003452A1">
        <w:rPr>
          <w:sz w:val="28"/>
          <w:szCs w:val="28"/>
          <w:rtl/>
        </w:rPr>
        <w:t xml:space="preserve">که حق بر آموزش نیز شامل آن میشود- در اندیشه غربی به شکل مختصر میتوان اینگونه اشاره نمود: </w:t>
      </w:r>
    </w:p>
    <w:p w:rsidR="00A44E90" w:rsidRPr="003452A1" w:rsidRDefault="00A44E90" w:rsidP="00D93998">
      <w:pPr>
        <w:numPr>
          <w:ilvl w:val="1"/>
          <w:numId w:val="4"/>
        </w:numPr>
        <w:ind w:right="3195" w:hanging="36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حق طریقیت دارد و آلی است به عبارتی خادم ارزشهای بنیادین است. </w:t>
      </w:r>
    </w:p>
    <w:p w:rsidR="00A44E90" w:rsidRPr="003452A1" w:rsidRDefault="00A44E90" w:rsidP="00D93998">
      <w:pPr>
        <w:numPr>
          <w:ilvl w:val="1"/>
          <w:numId w:val="4"/>
        </w:numPr>
        <w:ind w:right="3195" w:hanging="36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حق فردگرا است و برای حفظ کرامت انسان در برابر جامعه و دولت است. </w:t>
      </w:r>
    </w:p>
    <w:p w:rsidR="00A44E90" w:rsidRPr="003452A1" w:rsidRDefault="00A44E90" w:rsidP="00D93998">
      <w:pPr>
        <w:numPr>
          <w:ilvl w:val="1"/>
          <w:numId w:val="4"/>
        </w:numPr>
        <w:spacing w:after="3" w:line="265" w:lineRule="auto"/>
        <w:ind w:right="3195" w:hanging="362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حق حداقلی است و تمام اقتضائات عدالت را بیان نمیکند. </w:t>
      </w:r>
    </w:p>
    <w:p w:rsidR="00A44E90" w:rsidRPr="003452A1" w:rsidRDefault="00A44E90" w:rsidP="00D93998">
      <w:pPr>
        <w:numPr>
          <w:ilvl w:val="1"/>
          <w:numId w:val="4"/>
        </w:numPr>
        <w:spacing w:after="3" w:line="265" w:lineRule="auto"/>
        <w:ind w:right="3195" w:hanging="362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بیطرفی اخلاقی دارد.</w:t>
      </w:r>
    </w:p>
    <w:p w:rsidR="00A44E90" w:rsidRPr="003452A1" w:rsidRDefault="00144CEE" w:rsidP="00507754">
      <w:pPr>
        <w:jc w:val="lowKashida"/>
        <w:rPr>
          <w:sz w:val="28"/>
          <w:szCs w:val="28"/>
          <w:rtl/>
        </w:rPr>
      </w:pPr>
      <w:r w:rsidRPr="00144CEE">
        <w:rPr>
          <w:rFonts w:hint="cs"/>
          <w:b/>
          <w:bCs/>
          <w:sz w:val="28"/>
          <w:szCs w:val="28"/>
          <w:rtl/>
        </w:rPr>
        <w:t>سند تحول:</w:t>
      </w:r>
      <w:r>
        <w:rPr>
          <w:rFonts w:hint="cs"/>
          <w:sz w:val="28"/>
          <w:szCs w:val="28"/>
          <w:rtl/>
        </w:rPr>
        <w:t xml:space="preserve"> </w:t>
      </w:r>
      <w:r w:rsidR="00507754">
        <w:rPr>
          <w:sz w:val="28"/>
          <w:szCs w:val="28"/>
          <w:rtl/>
        </w:rPr>
        <w:t xml:space="preserve">در منظر بسیاری </w:t>
      </w:r>
      <w:r w:rsidR="00507754">
        <w:rPr>
          <w:rFonts w:hint="cs"/>
          <w:sz w:val="28"/>
          <w:szCs w:val="28"/>
          <w:rtl/>
        </w:rPr>
        <w:t>از</w:t>
      </w:r>
      <w:r w:rsidR="00A44E90" w:rsidRPr="003452A1">
        <w:rPr>
          <w:sz w:val="28"/>
          <w:szCs w:val="28"/>
          <w:rtl/>
        </w:rPr>
        <w:t xml:space="preserve"> اندیشمندان مسلمان تنها منبع حقوق در اسلام «</w:t>
      </w:r>
      <w:r w:rsidR="00A44E90" w:rsidRPr="00507754">
        <w:rPr>
          <w:b/>
          <w:bCs/>
          <w:sz w:val="28"/>
          <w:szCs w:val="28"/>
          <w:rtl/>
        </w:rPr>
        <w:t>اراده تشریعی الهی</w:t>
      </w:r>
      <w:r w:rsidR="00A44E90" w:rsidRPr="003452A1">
        <w:rPr>
          <w:sz w:val="28"/>
          <w:szCs w:val="28"/>
          <w:rtl/>
        </w:rPr>
        <w:t>» است. چنانچه در رساله حقوق امام سجاد</w:t>
      </w:r>
      <w:r w:rsidR="00030987">
        <w:rPr>
          <w:sz w:val="28"/>
          <w:szCs w:val="28"/>
          <w:rtl/>
        </w:rPr>
        <w:t>(</w:t>
      </w:r>
      <w:r w:rsidR="00A44E90" w:rsidRPr="003452A1">
        <w:rPr>
          <w:sz w:val="28"/>
          <w:szCs w:val="28"/>
          <w:rtl/>
        </w:rPr>
        <w:t xml:space="preserve"> ع</w:t>
      </w:r>
      <w:r w:rsidR="00030987">
        <w:rPr>
          <w:sz w:val="28"/>
          <w:szCs w:val="28"/>
          <w:rtl/>
        </w:rPr>
        <w:t>)</w:t>
      </w:r>
      <w:r w:rsidR="00A44E90" w:rsidRPr="003452A1">
        <w:rPr>
          <w:sz w:val="28"/>
          <w:szCs w:val="28"/>
          <w:rtl/>
        </w:rPr>
        <w:t xml:space="preserve"> آمده است</w:t>
      </w:r>
      <w:r w:rsidR="00507754">
        <w:rPr>
          <w:rFonts w:hint="cs"/>
          <w:sz w:val="28"/>
          <w:szCs w:val="28"/>
          <w:rtl/>
        </w:rPr>
        <w:t>.</w:t>
      </w:r>
    </w:p>
    <w:p w:rsidR="00A44E90" w:rsidRPr="003452A1" w:rsidRDefault="00B62FBC" w:rsidP="001B42A8">
      <w:pPr>
        <w:pStyle w:val="Heading5"/>
      </w:pPr>
      <w:r>
        <w:rPr>
          <w:rFonts w:eastAsia="B Nazanin" w:hint="cs"/>
          <w:rtl/>
        </w:rPr>
        <w:t>نگاه به جنسیت</w:t>
      </w:r>
    </w:p>
    <w:p w:rsidR="00A44E90" w:rsidRPr="003452A1" w:rsidRDefault="00B62FBC" w:rsidP="00D93998">
      <w:pPr>
        <w:jc w:val="lowKashida"/>
        <w:rPr>
          <w:sz w:val="28"/>
          <w:szCs w:val="28"/>
          <w:rtl/>
        </w:rPr>
      </w:pPr>
      <w:r w:rsidRPr="00B62FBC">
        <w:rPr>
          <w:rFonts w:hint="cs"/>
          <w:b/>
          <w:bCs/>
          <w:sz w:val="28"/>
          <w:szCs w:val="28"/>
          <w:rtl/>
        </w:rPr>
        <w:t>یونسکو:</w:t>
      </w:r>
      <w:r>
        <w:rPr>
          <w:rFonts w:hint="cs"/>
          <w:sz w:val="28"/>
          <w:szCs w:val="28"/>
          <w:rtl/>
        </w:rPr>
        <w:t xml:space="preserve"> </w:t>
      </w:r>
      <w:r w:rsidR="00A44E90" w:rsidRPr="003452A1">
        <w:rPr>
          <w:sz w:val="28"/>
          <w:szCs w:val="28"/>
          <w:rtl/>
        </w:rPr>
        <w:t xml:space="preserve">چنانچه اشاره شد </w:t>
      </w:r>
      <w:r w:rsidR="00A44E90" w:rsidRPr="0004653D">
        <w:rPr>
          <w:b/>
          <w:bCs/>
          <w:sz w:val="28"/>
          <w:szCs w:val="28"/>
          <w:rtl/>
        </w:rPr>
        <w:t>تساوی جنسیتی</w:t>
      </w:r>
      <w:r w:rsidR="00A44E90" w:rsidRPr="003452A1">
        <w:rPr>
          <w:sz w:val="28"/>
          <w:szCs w:val="28"/>
          <w:rtl/>
        </w:rPr>
        <w:t xml:space="preserve"> از ارکان اساسی حق بر آموزش در منظر یونسکو است. این عبارت به شکل پرتکراری در اسناد اخیر یونسکو مورد بهره قرارگرفته است</w:t>
      </w:r>
      <w:r w:rsidR="00A44E90" w:rsidRPr="003452A1">
        <w:rPr>
          <w:rFonts w:hint="cs"/>
          <w:sz w:val="28"/>
          <w:szCs w:val="28"/>
          <w:rtl/>
        </w:rPr>
        <w:t>.</w:t>
      </w:r>
    </w:p>
    <w:p w:rsidR="00A44E90" w:rsidRPr="003452A1" w:rsidRDefault="00A44E9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تأملاتی در مورداستفاده از عبارت «جنسیت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 xml:space="preserve"> </w:t>
      </w:r>
      <w:r w:rsidRPr="003452A1">
        <w:rPr>
          <w:rFonts w:ascii="Times New Roman" w:eastAsia="Times New Roman" w:hAnsi="Times New Roman" w:cs="Times New Roman"/>
          <w:i/>
          <w:sz w:val="28"/>
          <w:szCs w:val="28"/>
        </w:rPr>
        <w:t>gender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>» به</w:t>
      </w:r>
      <w:r w:rsidR="00B62FB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جای واژه «جنس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 xml:space="preserve"> </w:t>
      </w:r>
      <w:r w:rsidRPr="003452A1">
        <w:rPr>
          <w:rFonts w:ascii="Times New Roman" w:eastAsia="Times New Roman" w:hAnsi="Times New Roman" w:cs="Times New Roman"/>
          <w:i/>
          <w:sz w:val="28"/>
          <w:szCs w:val="28"/>
        </w:rPr>
        <w:t>sex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>» وجود دارد.</w:t>
      </w:r>
    </w:p>
    <w:p w:rsidR="00A44E90" w:rsidRPr="003452A1" w:rsidRDefault="00A44E90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 xml:space="preserve">واژه «جنسیت </w:t>
      </w:r>
      <w:r w:rsidR="00030987">
        <w:rPr>
          <w:sz w:val="28"/>
          <w:szCs w:val="28"/>
          <w:rtl/>
        </w:rPr>
        <w:t>(</w:t>
      </w:r>
      <w:r w:rsidRPr="003452A1">
        <w:rPr>
          <w:rFonts w:ascii="Times New Roman" w:eastAsia="Times New Roman" w:hAnsi="Times New Roman" w:cs="Times New Roman"/>
          <w:i/>
          <w:sz w:val="28"/>
          <w:szCs w:val="28"/>
        </w:rPr>
        <w:t>gender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>» به</w:t>
      </w:r>
      <w:r w:rsidR="00871A27"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جای واژه «جنس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 xml:space="preserve"> </w:t>
      </w:r>
      <w:r w:rsidRPr="003452A1">
        <w:rPr>
          <w:rFonts w:ascii="Times New Roman" w:eastAsia="Times New Roman" w:hAnsi="Times New Roman" w:cs="Times New Roman"/>
          <w:i/>
          <w:sz w:val="28"/>
          <w:szCs w:val="28"/>
        </w:rPr>
        <w:t>sex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>» به</w:t>
      </w:r>
      <w:r w:rsidR="00B62FB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کار میرود تا به رسمیت شناختن </w:t>
      </w:r>
      <w:r w:rsidRPr="00B62FBC">
        <w:rPr>
          <w:b/>
          <w:bCs/>
          <w:sz w:val="28"/>
          <w:szCs w:val="28"/>
          <w:rtl/>
        </w:rPr>
        <w:t>تنوع جنسیتی</w:t>
      </w:r>
      <w:r w:rsidRPr="003452A1">
        <w:rPr>
          <w:sz w:val="28"/>
          <w:szCs w:val="28"/>
          <w:rtl/>
        </w:rPr>
        <w:t xml:space="preserve"> را ترویج ببخشد</w:t>
      </w:r>
      <w:r w:rsidRPr="003452A1">
        <w:rPr>
          <w:rFonts w:hint="cs"/>
          <w:sz w:val="28"/>
          <w:szCs w:val="28"/>
          <w:rtl/>
        </w:rPr>
        <w:t>.</w:t>
      </w:r>
    </w:p>
    <w:p w:rsidR="00871A27" w:rsidRPr="003452A1" w:rsidRDefault="00871A27" w:rsidP="00D93998">
      <w:pPr>
        <w:jc w:val="lowKashida"/>
        <w:rPr>
          <w:sz w:val="28"/>
          <w:szCs w:val="28"/>
          <w:rtl/>
        </w:rPr>
      </w:pPr>
      <w:r w:rsidRPr="0004653D">
        <w:rPr>
          <w:b/>
          <w:bCs/>
          <w:sz w:val="28"/>
          <w:szCs w:val="28"/>
          <w:rtl/>
        </w:rPr>
        <w:t>جنسیت</w:t>
      </w:r>
      <w:r w:rsidRPr="003452A1">
        <w:rPr>
          <w:sz w:val="28"/>
          <w:szCs w:val="28"/>
          <w:rtl/>
        </w:rPr>
        <w:t xml:space="preserve"> می</w:t>
      </w:r>
      <w:r w:rsidR="00B62FB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تواند به</w:t>
      </w:r>
      <w:r w:rsidR="00B62FB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مثابه اسب تروایی باشد که </w:t>
      </w:r>
      <w:r w:rsidRPr="0004653D">
        <w:rPr>
          <w:b/>
          <w:bCs/>
          <w:sz w:val="28"/>
          <w:szCs w:val="28"/>
          <w:rtl/>
        </w:rPr>
        <w:t>حقوق تراجنسی</w:t>
      </w:r>
      <w:r w:rsidR="00D626F3" w:rsidRPr="0004653D">
        <w:rPr>
          <w:rFonts w:hint="cs"/>
          <w:b/>
          <w:bCs/>
          <w:sz w:val="28"/>
          <w:szCs w:val="28"/>
          <w:rtl/>
        </w:rPr>
        <w:t xml:space="preserve"> </w:t>
      </w:r>
      <w:r w:rsidRPr="0004653D">
        <w:rPr>
          <w:b/>
          <w:bCs/>
          <w:sz w:val="28"/>
          <w:szCs w:val="28"/>
          <w:rtl/>
        </w:rPr>
        <w:t>ها</w:t>
      </w:r>
      <w:r w:rsidRPr="003452A1">
        <w:rPr>
          <w:sz w:val="28"/>
          <w:szCs w:val="28"/>
          <w:rtl/>
        </w:rPr>
        <w:t xml:space="preserve"> و سایر موضوعات بحث</w:t>
      </w:r>
      <w:r w:rsidR="00D626F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برانگیز را با توجه به چگونگی تفسیر و اجرای آن، با خود به</w:t>
      </w:r>
      <w:r w:rsidR="00D626F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همراه داشته باشد</w:t>
      </w:r>
      <w:r w:rsidR="001F18BC">
        <w:rPr>
          <w:rFonts w:hint="cs"/>
          <w:sz w:val="28"/>
          <w:szCs w:val="28"/>
          <w:rtl/>
        </w:rPr>
        <w:t>.</w:t>
      </w:r>
    </w:p>
    <w:p w:rsidR="00871A27" w:rsidRPr="003452A1" w:rsidRDefault="0004653D" w:rsidP="00D93998">
      <w:pPr>
        <w:jc w:val="lowKashida"/>
        <w:rPr>
          <w:sz w:val="28"/>
          <w:szCs w:val="28"/>
          <w:rtl/>
        </w:rPr>
      </w:pPr>
      <w:r w:rsidRPr="00B16E37">
        <w:rPr>
          <w:rFonts w:hint="cs"/>
          <w:b/>
          <w:bCs/>
          <w:sz w:val="28"/>
          <w:szCs w:val="28"/>
          <w:rtl/>
        </w:rPr>
        <w:t>سند تحول:</w:t>
      </w:r>
      <w:r>
        <w:rPr>
          <w:rFonts w:hint="cs"/>
          <w:sz w:val="28"/>
          <w:szCs w:val="28"/>
          <w:rtl/>
        </w:rPr>
        <w:t xml:space="preserve"> </w:t>
      </w:r>
      <w:r w:rsidR="00871A27" w:rsidRPr="003452A1">
        <w:rPr>
          <w:sz w:val="28"/>
          <w:szCs w:val="28"/>
          <w:rtl/>
        </w:rPr>
        <w:t>سند</w:t>
      </w:r>
      <w:r w:rsidR="00871A27" w:rsidRPr="003452A1">
        <w:rPr>
          <w:rFonts w:hint="cs"/>
          <w:sz w:val="28"/>
          <w:szCs w:val="28"/>
          <w:rtl/>
        </w:rPr>
        <w:t xml:space="preserve"> تحول بنیادین آموزش و پرورش</w:t>
      </w:r>
      <w:r w:rsidR="00B16E37">
        <w:rPr>
          <w:sz w:val="28"/>
          <w:szCs w:val="28"/>
          <w:rtl/>
        </w:rPr>
        <w:t xml:space="preserve"> </w:t>
      </w:r>
      <w:r w:rsidR="00B16E37">
        <w:rPr>
          <w:rFonts w:hint="cs"/>
          <w:sz w:val="28"/>
          <w:szCs w:val="28"/>
          <w:rtl/>
        </w:rPr>
        <w:t>ب</w:t>
      </w:r>
      <w:r w:rsidR="00871A27" w:rsidRPr="003452A1">
        <w:rPr>
          <w:sz w:val="28"/>
          <w:szCs w:val="28"/>
          <w:rtl/>
        </w:rPr>
        <w:t xml:space="preserve">ر خلاف عبارت «تساوی جنسیتی» از عباراتی چون </w:t>
      </w:r>
      <w:r w:rsidR="00871A27" w:rsidRPr="00363716">
        <w:rPr>
          <w:b/>
          <w:bCs/>
          <w:sz w:val="28"/>
          <w:szCs w:val="28"/>
          <w:rtl/>
        </w:rPr>
        <w:t>«تفاوت</w:t>
      </w:r>
      <w:r w:rsidR="00363716" w:rsidRPr="00363716">
        <w:rPr>
          <w:rFonts w:hint="cs"/>
          <w:b/>
          <w:bCs/>
          <w:sz w:val="28"/>
          <w:szCs w:val="28"/>
          <w:rtl/>
        </w:rPr>
        <w:t xml:space="preserve"> </w:t>
      </w:r>
      <w:r w:rsidR="00871A27" w:rsidRPr="00363716">
        <w:rPr>
          <w:b/>
          <w:bCs/>
          <w:sz w:val="28"/>
          <w:szCs w:val="28"/>
          <w:rtl/>
        </w:rPr>
        <w:t>های جنسیتی»</w:t>
      </w:r>
      <w:r w:rsidR="00871A27" w:rsidRPr="003452A1">
        <w:rPr>
          <w:sz w:val="28"/>
          <w:szCs w:val="28"/>
          <w:rtl/>
        </w:rPr>
        <w:t xml:space="preserve"> و </w:t>
      </w:r>
      <w:r w:rsidR="00871A27" w:rsidRPr="00363716">
        <w:rPr>
          <w:b/>
          <w:bCs/>
          <w:sz w:val="28"/>
          <w:szCs w:val="28"/>
          <w:rtl/>
        </w:rPr>
        <w:t>«عدالت جنسیتی»</w:t>
      </w:r>
      <w:r w:rsidR="00871A27" w:rsidRPr="003452A1">
        <w:rPr>
          <w:sz w:val="28"/>
          <w:szCs w:val="28"/>
          <w:rtl/>
        </w:rPr>
        <w:t xml:space="preserve"> استفاده نموده است</w:t>
      </w:r>
      <w:r w:rsidR="00871A27" w:rsidRPr="003452A1">
        <w:rPr>
          <w:rFonts w:hint="cs"/>
          <w:sz w:val="28"/>
          <w:szCs w:val="28"/>
          <w:rtl/>
        </w:rPr>
        <w:t>.</w:t>
      </w:r>
    </w:p>
    <w:p w:rsidR="00BB650F" w:rsidRPr="003452A1" w:rsidRDefault="00BB650F" w:rsidP="001B42A8">
      <w:pPr>
        <w:pStyle w:val="Heading5"/>
      </w:pPr>
      <w:r w:rsidRPr="003452A1">
        <w:rPr>
          <w:rFonts w:eastAsia="B Nazanin"/>
          <w:rtl/>
        </w:rPr>
        <w:t xml:space="preserve">خانواده و اثر آن در آموزش </w:t>
      </w:r>
    </w:p>
    <w:p w:rsidR="00BB650F" w:rsidRPr="003452A1" w:rsidRDefault="005B4D4F" w:rsidP="00D93998">
      <w:pPr>
        <w:jc w:val="lowKashida"/>
        <w:rPr>
          <w:sz w:val="28"/>
          <w:szCs w:val="28"/>
          <w:rtl/>
        </w:rPr>
      </w:pPr>
      <w:r w:rsidRPr="005B4D4F">
        <w:rPr>
          <w:rFonts w:hint="cs"/>
          <w:b/>
          <w:bCs/>
          <w:sz w:val="28"/>
          <w:szCs w:val="28"/>
          <w:rtl/>
        </w:rPr>
        <w:t>یونسکو:</w:t>
      </w:r>
      <w:r>
        <w:rPr>
          <w:rFonts w:hint="cs"/>
          <w:sz w:val="28"/>
          <w:szCs w:val="28"/>
          <w:rtl/>
        </w:rPr>
        <w:t xml:space="preserve"> </w:t>
      </w:r>
      <w:r w:rsidR="00BB650F" w:rsidRPr="003452A1">
        <w:rPr>
          <w:sz w:val="28"/>
          <w:szCs w:val="28"/>
          <w:rtl/>
        </w:rPr>
        <w:t>اشاره</w:t>
      </w:r>
      <w:r>
        <w:rPr>
          <w:rFonts w:hint="cs"/>
          <w:sz w:val="28"/>
          <w:szCs w:val="28"/>
          <w:rtl/>
        </w:rPr>
        <w:t xml:space="preserve"> </w:t>
      </w:r>
      <w:r w:rsidR="00BB650F" w:rsidRPr="003452A1">
        <w:rPr>
          <w:sz w:val="28"/>
          <w:szCs w:val="28"/>
          <w:rtl/>
        </w:rPr>
        <w:t>های مستقیم به حفاظت از «نهاد خانواده» یا نقش تعیین</w:t>
      </w:r>
      <w:r>
        <w:rPr>
          <w:rFonts w:hint="cs"/>
          <w:sz w:val="28"/>
          <w:szCs w:val="28"/>
          <w:rtl/>
        </w:rPr>
        <w:t xml:space="preserve"> </w:t>
      </w:r>
      <w:r w:rsidR="00BB650F" w:rsidRPr="003452A1">
        <w:rPr>
          <w:sz w:val="28"/>
          <w:szCs w:val="28"/>
          <w:rtl/>
        </w:rPr>
        <w:t xml:space="preserve">کننده خانواده در اجرای اهداف </w:t>
      </w:r>
      <w:r w:rsidR="00BB650F" w:rsidRPr="003452A1">
        <w:rPr>
          <w:rFonts w:ascii="Times New Roman" w:eastAsia="Times New Roman" w:hAnsi="Times New Roman" w:cs="Times New Roman"/>
          <w:i/>
          <w:sz w:val="28"/>
          <w:szCs w:val="28"/>
        </w:rPr>
        <w:t>SDG</w:t>
      </w:r>
      <w:r w:rsidR="00BB650F" w:rsidRPr="003452A1">
        <w:rPr>
          <w:sz w:val="28"/>
          <w:szCs w:val="28"/>
          <w:rtl/>
        </w:rPr>
        <w:t xml:space="preserve"> در خلال مذاکرات </w:t>
      </w:r>
      <w:r w:rsidR="00BB650F" w:rsidRPr="003452A1">
        <w:rPr>
          <w:rFonts w:ascii="Times New Roman" w:eastAsia="Times New Roman" w:hAnsi="Times New Roman" w:cs="Times New Roman"/>
          <w:i/>
          <w:sz w:val="28"/>
          <w:szCs w:val="28"/>
        </w:rPr>
        <w:t>SDG</w:t>
      </w:r>
      <w:r w:rsidR="00BB650F" w:rsidRPr="003452A1">
        <w:rPr>
          <w:sz w:val="28"/>
          <w:szCs w:val="28"/>
          <w:rtl/>
        </w:rPr>
        <w:t xml:space="preserve"> رد شد</w:t>
      </w:r>
      <w:r>
        <w:rPr>
          <w:rFonts w:hint="cs"/>
          <w:sz w:val="28"/>
          <w:szCs w:val="28"/>
          <w:rtl/>
        </w:rPr>
        <w:t>.</w:t>
      </w:r>
    </w:p>
    <w:p w:rsidR="00BB650F" w:rsidRPr="003452A1" w:rsidRDefault="00BB650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عبارت «خانواده</w:t>
      </w:r>
      <w:r w:rsidR="005B4D4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</w:t>
      </w:r>
      <w:r w:rsidR="00030987">
        <w:rPr>
          <w:sz w:val="28"/>
          <w:szCs w:val="28"/>
          <w:rtl/>
        </w:rPr>
        <w:t>(</w:t>
      </w:r>
      <w:r w:rsidRPr="003452A1">
        <w:rPr>
          <w:sz w:val="28"/>
          <w:szCs w:val="28"/>
          <w:rtl/>
        </w:rPr>
        <w:t xml:space="preserve"> </w:t>
      </w:r>
      <w:r w:rsidRPr="003452A1">
        <w:rPr>
          <w:rFonts w:ascii="Times New Roman" w:eastAsia="Times New Roman" w:hAnsi="Times New Roman" w:cs="Times New Roman"/>
          <w:i/>
          <w:sz w:val="28"/>
          <w:szCs w:val="28"/>
        </w:rPr>
        <w:t>families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>» در انتها و پس از عبارت</w:t>
      </w:r>
      <w:r w:rsidR="005B4D4F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«مدارس امن» و «جوامع منسجم» ذکرشده است</w:t>
      </w:r>
      <w:r w:rsidR="005B4D4F">
        <w:rPr>
          <w:rFonts w:hint="cs"/>
          <w:sz w:val="28"/>
          <w:szCs w:val="28"/>
          <w:rtl/>
        </w:rPr>
        <w:t xml:space="preserve"> (که نشان از اهمیت پایین خانواده در تدوین سند دارد)</w:t>
      </w:r>
      <w:r w:rsidRPr="003452A1">
        <w:rPr>
          <w:sz w:val="28"/>
          <w:szCs w:val="28"/>
          <w:rtl/>
        </w:rPr>
        <w:t>.</w:t>
      </w:r>
      <w:r w:rsidRPr="003452A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همچنین در سند آموزش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 xml:space="preserve"> در </w:t>
      </w:r>
      <w:r w:rsidRPr="003452A1">
        <w:rPr>
          <w:sz w:val="28"/>
          <w:szCs w:val="28"/>
        </w:rPr>
        <w:t>3</w:t>
      </w:r>
      <w:r w:rsidRPr="003452A1">
        <w:rPr>
          <w:sz w:val="28"/>
          <w:szCs w:val="28"/>
          <w:rtl/>
        </w:rPr>
        <w:t xml:space="preserve"> بند عنوانی از خانواده آمده است که همچون دستورکار بسیار منفعل و دور از توجه به اثر خانواده در آموزش و توسعه پایدار است</w:t>
      </w:r>
    </w:p>
    <w:p w:rsidR="00BB650F" w:rsidRPr="003452A1" w:rsidRDefault="005B4D4F" w:rsidP="00D93998">
      <w:pPr>
        <w:jc w:val="lowKashida"/>
        <w:rPr>
          <w:sz w:val="28"/>
          <w:szCs w:val="28"/>
          <w:rtl/>
        </w:rPr>
      </w:pPr>
      <w:r w:rsidRPr="005B4D4F">
        <w:rPr>
          <w:rFonts w:hint="cs"/>
          <w:b/>
          <w:bCs/>
          <w:sz w:val="28"/>
          <w:szCs w:val="28"/>
          <w:rtl/>
        </w:rPr>
        <w:t>سند تحول:</w:t>
      </w:r>
      <w:r>
        <w:rPr>
          <w:rFonts w:hint="cs"/>
          <w:sz w:val="28"/>
          <w:szCs w:val="28"/>
          <w:rtl/>
        </w:rPr>
        <w:t xml:space="preserve"> </w:t>
      </w:r>
      <w:r w:rsidR="00BB650F" w:rsidRPr="003452A1">
        <w:rPr>
          <w:sz w:val="28"/>
          <w:szCs w:val="28"/>
          <w:rtl/>
        </w:rPr>
        <w:t>سند تحول بنیادین آموزشوپرورش تأکید بسیاری بر نهاد خانواده و اثر آن در آموزش و اثر آموزش در خانواده داشته است</w:t>
      </w:r>
    </w:p>
    <w:p w:rsidR="00BB650F" w:rsidRPr="003452A1" w:rsidRDefault="00BB650F" w:rsidP="00CE1AC0">
      <w:pPr>
        <w:pStyle w:val="Heading2"/>
      </w:pPr>
      <w:bookmarkStart w:id="19" w:name="_Toc487883851"/>
      <w:r w:rsidRPr="003452A1">
        <w:rPr>
          <w:rFonts w:eastAsia="B Yagut"/>
          <w:rtl/>
        </w:rPr>
        <w:lastRenderedPageBreak/>
        <w:t>جهانی</w:t>
      </w:r>
      <w:r w:rsidR="004D41D2">
        <w:rPr>
          <w:rFonts w:eastAsia="B Yagut" w:hint="cs"/>
          <w:rtl/>
        </w:rPr>
        <w:t xml:space="preserve"> </w:t>
      </w:r>
      <w:r w:rsidRPr="003452A1">
        <w:rPr>
          <w:rFonts w:eastAsia="B Yagut"/>
          <w:rtl/>
        </w:rPr>
        <w:t>سازی و جهانی</w:t>
      </w:r>
      <w:r w:rsidR="004D41D2">
        <w:rPr>
          <w:rFonts w:eastAsia="B Yagut" w:hint="cs"/>
          <w:rtl/>
        </w:rPr>
        <w:t xml:space="preserve"> </w:t>
      </w:r>
      <w:r w:rsidRPr="003452A1">
        <w:rPr>
          <w:rFonts w:eastAsia="B Yagut"/>
          <w:rtl/>
        </w:rPr>
        <w:t>شدن</w:t>
      </w:r>
      <w:bookmarkEnd w:id="19"/>
      <w:r w:rsidRPr="003452A1">
        <w:rPr>
          <w:rFonts w:eastAsia="B Yagut"/>
          <w:rtl/>
        </w:rPr>
        <w:t xml:space="preserve"> </w:t>
      </w:r>
    </w:p>
    <w:p w:rsidR="00BB650F" w:rsidRPr="003452A1" w:rsidRDefault="00BB650F" w:rsidP="001B42A8">
      <w:pPr>
        <w:pStyle w:val="Heading3"/>
        <w:rPr>
          <w:rFonts w:eastAsia="B Yagut"/>
          <w:rtl/>
        </w:rPr>
      </w:pPr>
      <w:bookmarkStart w:id="20" w:name="_Toc487883852"/>
      <w:r w:rsidRPr="003452A1">
        <w:rPr>
          <w:rFonts w:eastAsia="B Yagut"/>
          <w:rtl/>
        </w:rPr>
        <w:t>مفاهیم و نظرات؛ جهانی</w:t>
      </w:r>
      <w:r w:rsidR="003C3EC0">
        <w:rPr>
          <w:rFonts w:eastAsia="B Yagut" w:hint="cs"/>
          <w:rtl/>
        </w:rPr>
        <w:t xml:space="preserve"> </w:t>
      </w:r>
      <w:r w:rsidRPr="003452A1">
        <w:rPr>
          <w:rFonts w:eastAsia="B Yagut"/>
          <w:rtl/>
        </w:rPr>
        <w:t>شدن، جهانی</w:t>
      </w:r>
      <w:r w:rsidR="003C3EC0">
        <w:rPr>
          <w:rFonts w:eastAsia="B Yagut" w:hint="cs"/>
          <w:rtl/>
        </w:rPr>
        <w:t xml:space="preserve"> </w:t>
      </w:r>
      <w:r w:rsidRPr="003452A1">
        <w:rPr>
          <w:rFonts w:eastAsia="B Yagut"/>
          <w:rtl/>
        </w:rPr>
        <w:t>سازی</w:t>
      </w:r>
      <w:bookmarkEnd w:id="20"/>
    </w:p>
    <w:p w:rsidR="00993521" w:rsidRPr="00402FFD" w:rsidRDefault="0017656C" w:rsidP="008E6CBF">
      <w:pPr>
        <w:ind w:left="68" w:right="55"/>
        <w:rPr>
          <w:sz w:val="28"/>
          <w:szCs w:val="28"/>
        </w:rPr>
      </w:pPr>
      <w:r w:rsidRPr="0017656C">
        <w:rPr>
          <w:rFonts w:hint="cs"/>
          <w:b/>
          <w:bCs/>
          <w:sz w:val="28"/>
          <w:szCs w:val="28"/>
          <w:rtl/>
        </w:rPr>
        <w:t>جهانی سازی</w:t>
      </w:r>
      <w:r w:rsidRPr="00402FFD">
        <w:rPr>
          <w:rFonts w:hint="cs"/>
          <w:b/>
          <w:bCs/>
          <w:sz w:val="28"/>
          <w:szCs w:val="28"/>
          <w:rtl/>
        </w:rPr>
        <w:t>:</w:t>
      </w:r>
      <w:r w:rsidRP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اگرچه استفاده از دو واژه جهانی</w:t>
      </w:r>
      <w:r w:rsidR="00402FFD" w:rsidRP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سازی و جهانی</w:t>
      </w:r>
      <w:r w:rsid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 xml:space="preserve">شدن در نیمه دوم قرن بیستم میلادی </w:t>
      </w:r>
      <w:r w:rsidR="00402FFD">
        <w:rPr>
          <w:rFonts w:hint="cs"/>
          <w:sz w:val="28"/>
          <w:szCs w:val="28"/>
          <w:rtl/>
        </w:rPr>
        <w:t>(</w:t>
      </w:r>
      <w:r w:rsidR="00993521" w:rsidRPr="00402FFD">
        <w:rPr>
          <w:sz w:val="28"/>
          <w:szCs w:val="28"/>
          <w:rtl/>
        </w:rPr>
        <w:t>به</w:t>
      </w:r>
      <w:r w:rsid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 xml:space="preserve">طور خاص دهه </w:t>
      </w:r>
      <w:r w:rsidR="00993521" w:rsidRPr="00402FFD">
        <w:rPr>
          <w:sz w:val="28"/>
          <w:szCs w:val="28"/>
        </w:rPr>
        <w:t>1962</w:t>
      </w:r>
      <w:r w:rsidR="00993521" w:rsidRPr="00402FFD">
        <w:rPr>
          <w:sz w:val="28"/>
          <w:szCs w:val="28"/>
          <w:rtl/>
        </w:rPr>
        <w:t xml:space="preserve"> میلادی به بعد</w:t>
      </w:r>
      <w:r w:rsidR="00402FFD">
        <w:rPr>
          <w:rFonts w:hint="cs"/>
          <w:sz w:val="28"/>
          <w:szCs w:val="28"/>
          <w:rtl/>
        </w:rPr>
        <w:t>)</w:t>
      </w:r>
      <w:r w:rsidR="00993521" w:rsidRPr="00402FFD">
        <w:rPr>
          <w:sz w:val="28"/>
          <w:szCs w:val="28"/>
          <w:rtl/>
        </w:rPr>
        <w:t xml:space="preserve"> آغاز گردید، اما به</w:t>
      </w:r>
      <w:r w:rsid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سرعت در دکترین و ادبیات حقوقی و سیاسی بین</w:t>
      </w:r>
      <w:r w:rsid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المللی جای خود را بازنمود. در ابتدا اندیشمندانی مانند اگناسیورامونه ،هانس پیتر مارتن، هارولد شومان، حسن حنفی، محمد عابد الجابری بودند که به</w:t>
      </w:r>
      <w:r w:rsid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 xml:space="preserve">اصطلاح </w:t>
      </w:r>
      <w:r w:rsidR="00993521" w:rsidRPr="008D1F78">
        <w:rPr>
          <w:b/>
          <w:bCs/>
          <w:sz w:val="28"/>
          <w:szCs w:val="28"/>
          <w:rtl/>
        </w:rPr>
        <w:t>جهانی</w:t>
      </w:r>
      <w:r w:rsidR="00402FFD" w:rsidRPr="008D1F78">
        <w:rPr>
          <w:rFonts w:hint="cs"/>
          <w:b/>
          <w:bCs/>
          <w:sz w:val="28"/>
          <w:szCs w:val="28"/>
          <w:rtl/>
        </w:rPr>
        <w:t xml:space="preserve"> </w:t>
      </w:r>
      <w:r w:rsidR="00993521" w:rsidRPr="008D1F78">
        <w:rPr>
          <w:b/>
          <w:bCs/>
          <w:sz w:val="28"/>
          <w:szCs w:val="28"/>
          <w:rtl/>
        </w:rPr>
        <w:t>سازی در مقابل جهانی</w:t>
      </w:r>
      <w:r w:rsidR="00402FFD" w:rsidRPr="008D1F78">
        <w:rPr>
          <w:rFonts w:hint="cs"/>
          <w:b/>
          <w:bCs/>
          <w:sz w:val="28"/>
          <w:szCs w:val="28"/>
          <w:rtl/>
        </w:rPr>
        <w:t xml:space="preserve"> </w:t>
      </w:r>
      <w:r w:rsidR="00993521" w:rsidRPr="008D1F78">
        <w:rPr>
          <w:b/>
          <w:bCs/>
          <w:sz w:val="28"/>
          <w:szCs w:val="28"/>
          <w:rtl/>
        </w:rPr>
        <w:t>شدن</w:t>
      </w:r>
      <w:r w:rsidR="00993521" w:rsidRPr="00402FFD">
        <w:rPr>
          <w:sz w:val="28"/>
          <w:szCs w:val="28"/>
          <w:rtl/>
        </w:rPr>
        <w:t xml:space="preserve"> اشاره نمودند. ازجمله پیتر مارتن به</w:t>
      </w:r>
      <w:r w:rsidR="00C71DB0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جای اصطلاح جهانی</w:t>
      </w:r>
      <w:r w:rsidR="00993521" w:rsidRP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شدن از اصطلاح «آمریکایی شدن» یا «آمریکای شمالی شدن» جهان استفاده می</w:t>
      </w:r>
      <w:r w:rsidR="00C71DB0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نماید. ازنظر وی برای نمونه، صادرات کالاها از آمریکای لاتین به اروپا و یا سایر کشورهای توسعه</w:t>
      </w:r>
      <w:r w:rsidR="008D1F78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یافته به</w:t>
      </w:r>
      <w:r w:rsidR="008D1F78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هیچ</w:t>
      </w:r>
      <w:r w:rsidR="008D1F78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وجه توسعه پیدا نکرده است بلکه در سطح سرمایه خرد باقیمانده است. ازنظر آنها، پیشرفت</w:t>
      </w:r>
      <w:r w:rsidR="008D1F78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های جدید در ارتباطات، کاهش هزینه</w:t>
      </w:r>
      <w:r w:rsidR="008D1F78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های حمل</w:t>
      </w:r>
      <w:r w:rsidR="00993521" w:rsidRP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ونقل و تجارت بدون مانع، منجر به ایجاد یك بازار واحد جهانی می</w:t>
      </w:r>
      <w:r w:rsidR="00E4633B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گردد و این امر آنها را به سمت این موضوع هدایت می</w:t>
      </w:r>
      <w:r w:rsidR="00D92B58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نماید که «دولتها و حکومتها، ناظر «جهانی</w:t>
      </w:r>
      <w:r w:rsidR="00B41401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شدن» هستند و نیروهای واقعی محرك، بازارها هستند.»</w:t>
      </w:r>
      <w:r w:rsidR="00993521" w:rsidRPr="00402FFD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از سوی دیگر، امروزه دیگر مؤلفه</w:t>
      </w:r>
      <w:r w:rsidR="00993521" w:rsidRPr="00402FFD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های امنیت ملی در جهانی</w:t>
      </w:r>
      <w:r w:rsidR="00B41401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سازی شامل عبارات سنتی دولت - محورانه نبوده بلکه شامل افراد و گروهها و بازیگران غیردولتی هم چون گروههای تروریستی موافق سیاست</w:t>
      </w:r>
      <w:r w:rsidR="00B41401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های دولت</w:t>
      </w:r>
      <w:r w:rsidR="00B41401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های توسعه</w:t>
      </w:r>
      <w:r w:rsidR="00D92B58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یافته و شرکت</w:t>
      </w:r>
      <w:r w:rsidR="00B41401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>های چندملیتی نیز می</w:t>
      </w:r>
      <w:r w:rsidR="00B41401">
        <w:rPr>
          <w:rFonts w:hint="cs"/>
          <w:sz w:val="28"/>
          <w:szCs w:val="28"/>
          <w:rtl/>
        </w:rPr>
        <w:t xml:space="preserve"> </w:t>
      </w:r>
      <w:r w:rsidR="00993521" w:rsidRPr="00402FFD">
        <w:rPr>
          <w:sz w:val="28"/>
          <w:szCs w:val="28"/>
          <w:rtl/>
        </w:rPr>
        <w:t xml:space="preserve">گردد. </w:t>
      </w:r>
    </w:p>
    <w:p w:rsidR="00993521" w:rsidRPr="008E6CBF" w:rsidRDefault="00993521" w:rsidP="008E6CBF">
      <w:pPr>
        <w:jc w:val="lowKashida"/>
        <w:rPr>
          <w:sz w:val="28"/>
          <w:szCs w:val="28"/>
          <w:rtl/>
        </w:rPr>
      </w:pPr>
      <w:r w:rsidRPr="008E6CBF">
        <w:rPr>
          <w:sz w:val="28"/>
          <w:szCs w:val="28"/>
          <w:rtl/>
        </w:rPr>
        <w:t xml:space="preserve"> مطابق نگاه آنها، جهان کنونی «جامعه </w:t>
      </w:r>
      <w:r w:rsidRPr="008E6CBF">
        <w:rPr>
          <w:sz w:val="28"/>
          <w:szCs w:val="28"/>
        </w:rPr>
        <w:t>22</w:t>
      </w:r>
      <w:r w:rsidRPr="008E6CBF">
        <w:rPr>
          <w:sz w:val="28"/>
          <w:szCs w:val="28"/>
          <w:rtl/>
        </w:rPr>
        <w:t xml:space="preserve"> در مقابل </w:t>
      </w:r>
      <w:r w:rsidRPr="008E6CBF">
        <w:rPr>
          <w:sz w:val="28"/>
          <w:szCs w:val="28"/>
        </w:rPr>
        <w:t>82</w:t>
      </w:r>
      <w:r w:rsidRPr="008E6CBF">
        <w:rPr>
          <w:sz w:val="28"/>
          <w:szCs w:val="28"/>
          <w:rtl/>
        </w:rPr>
        <w:t xml:space="preserve"> می</w:t>
      </w:r>
      <w:r w:rsidR="00B41401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 xml:space="preserve">باشد که در آن، تنها </w:t>
      </w:r>
      <w:r w:rsidRPr="008E6CBF">
        <w:rPr>
          <w:sz w:val="28"/>
          <w:szCs w:val="28"/>
        </w:rPr>
        <w:t>22</w:t>
      </w:r>
      <w:r w:rsidRPr="008E6CBF">
        <w:rPr>
          <w:sz w:val="28"/>
          <w:szCs w:val="28"/>
          <w:rtl/>
        </w:rPr>
        <w:t xml:space="preserve"> درصد جهان برای تولید همه</w:t>
      </w:r>
      <w:r w:rsidR="00B41401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ی آنچه که نیاز است کافی می</w:t>
      </w:r>
      <w:r w:rsidR="0037319A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باشد و باقیمانده</w:t>
      </w:r>
      <w:r w:rsidR="0078716E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 xml:space="preserve">ی </w:t>
      </w:r>
      <w:r w:rsidRPr="008E6CBF">
        <w:rPr>
          <w:sz w:val="28"/>
          <w:szCs w:val="28"/>
        </w:rPr>
        <w:t>82</w:t>
      </w:r>
      <w:r w:rsidRPr="008E6CBF">
        <w:rPr>
          <w:sz w:val="28"/>
          <w:szCs w:val="28"/>
          <w:rtl/>
        </w:rPr>
        <w:t xml:space="preserve"> درصد کاملاً اضافی بوده و بار اضافی هستند. از بین این </w:t>
      </w:r>
      <w:r w:rsidRPr="008E6CBF">
        <w:rPr>
          <w:sz w:val="28"/>
          <w:szCs w:val="28"/>
        </w:rPr>
        <w:t>22</w:t>
      </w:r>
      <w:r w:rsidRPr="008E6CBF">
        <w:rPr>
          <w:sz w:val="28"/>
          <w:szCs w:val="28"/>
          <w:rtl/>
        </w:rPr>
        <w:t xml:space="preserve"> درصد نیز تنها، پنج درصد بالایی هستند که از ثروتی که از سوی جامعه جهانی تولید می</w:t>
      </w:r>
      <w:r w:rsidR="0078716E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گردد بهره</w:t>
      </w:r>
      <w:r w:rsidR="00D92B58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مند می</w:t>
      </w:r>
      <w:r w:rsidR="0078716E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شوند»</w:t>
      </w:r>
      <w:r w:rsidRPr="008E6CBF">
        <w:rPr>
          <w:rFonts w:ascii="Calibri" w:eastAsia="Calibri" w:hAnsi="Calibri" w:cs="Calibri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آنها نهایتاً معتقدند: به دلیل اینکه فرآیند جهانی</w:t>
      </w:r>
      <w:r w:rsidR="00CF19D1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سازی محصول اقدامات دولت</w:t>
      </w:r>
      <w:r w:rsidR="00CF19D1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ها است و شناسایی پیامدهای منفی آن بر شرایط اجتماعی و قابلیت دولت برای نگهبانی از نیازهای اساسی شهروندانش ،ایجاب می</w:t>
      </w:r>
      <w:r w:rsidR="00CF19D1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نماید که رهبران سیاسی، سیاست را بر اقتصاد ترجیح دهند. همین مسئله موجب می</w:t>
      </w:r>
      <w:r w:rsidR="00CF19D1">
        <w:rPr>
          <w:rFonts w:hint="cs"/>
          <w:sz w:val="28"/>
          <w:szCs w:val="28"/>
          <w:rtl/>
        </w:rPr>
        <w:t xml:space="preserve"> </w:t>
      </w:r>
      <w:r w:rsidRPr="008E6CBF">
        <w:rPr>
          <w:sz w:val="28"/>
          <w:szCs w:val="28"/>
          <w:rtl/>
        </w:rPr>
        <w:t>گردد، آنها تمامی مشکلات موجود را به دلیل رجحان اقتصاد بر سیاست بدانند.</w:t>
      </w:r>
    </w:p>
    <w:p w:rsidR="00BB650F" w:rsidRPr="003452A1" w:rsidRDefault="007D587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در این معنا ،جهانی</w:t>
      </w:r>
      <w:r w:rsidR="001A5A6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مفهومی مشابه «نئولیبرالیسم» می</w:t>
      </w:r>
      <w:r w:rsidR="001A5A6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گردد که در چارچوب آن ،دولت</w:t>
      </w:r>
      <w:r w:rsidR="0094426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توسعه</w:t>
      </w:r>
      <w:r w:rsidR="0094426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یافته - در رأس آن ایالات</w:t>
      </w:r>
      <w:r w:rsidR="00944268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متحده - درصدد نوعی </w:t>
      </w:r>
      <w:r w:rsidRPr="00B36D75">
        <w:rPr>
          <w:b/>
          <w:bCs/>
          <w:sz w:val="28"/>
          <w:szCs w:val="28"/>
          <w:rtl/>
        </w:rPr>
        <w:t>استعمار اقتصادی و فرهنگی</w:t>
      </w:r>
      <w:r w:rsidRPr="003452A1">
        <w:rPr>
          <w:sz w:val="28"/>
          <w:szCs w:val="28"/>
          <w:rtl/>
        </w:rPr>
        <w:t xml:space="preserve"> کشورهای دیگر می</w:t>
      </w:r>
      <w:r w:rsidR="0099352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باشند. به نظر این عده، </w:t>
      </w:r>
      <w:r w:rsidRPr="00B36D75">
        <w:rPr>
          <w:b/>
          <w:bCs/>
          <w:sz w:val="28"/>
          <w:szCs w:val="28"/>
          <w:rtl/>
        </w:rPr>
        <w:t>یکسان</w:t>
      </w:r>
      <w:r w:rsidR="00993521" w:rsidRPr="00B36D75">
        <w:rPr>
          <w:rFonts w:hint="cs"/>
          <w:b/>
          <w:bCs/>
          <w:sz w:val="28"/>
          <w:szCs w:val="28"/>
          <w:rtl/>
        </w:rPr>
        <w:t xml:space="preserve"> </w:t>
      </w:r>
      <w:r w:rsidRPr="00B36D75">
        <w:rPr>
          <w:b/>
          <w:bCs/>
          <w:sz w:val="28"/>
          <w:szCs w:val="28"/>
          <w:rtl/>
        </w:rPr>
        <w:t>سازی فرهنگی و ملی فرهنگ</w:t>
      </w:r>
      <w:r w:rsidR="00993521" w:rsidRPr="00B36D75">
        <w:rPr>
          <w:rFonts w:hint="cs"/>
          <w:b/>
          <w:bCs/>
          <w:sz w:val="28"/>
          <w:szCs w:val="28"/>
          <w:rtl/>
        </w:rPr>
        <w:t xml:space="preserve"> </w:t>
      </w:r>
      <w:r w:rsidRPr="00B36D75">
        <w:rPr>
          <w:b/>
          <w:bCs/>
          <w:sz w:val="28"/>
          <w:szCs w:val="28"/>
          <w:rtl/>
        </w:rPr>
        <w:t>های بومی</w:t>
      </w:r>
      <w:r w:rsidRPr="003452A1">
        <w:rPr>
          <w:sz w:val="28"/>
          <w:szCs w:val="28"/>
          <w:rtl/>
        </w:rPr>
        <w:t xml:space="preserve">، </w:t>
      </w:r>
      <w:r w:rsidRPr="00B36D75">
        <w:rPr>
          <w:b/>
          <w:bCs/>
          <w:sz w:val="28"/>
          <w:szCs w:val="28"/>
          <w:rtl/>
        </w:rPr>
        <w:t>طراحی نظام جدید بین</w:t>
      </w:r>
      <w:r w:rsidR="00993521" w:rsidRPr="00B36D75">
        <w:rPr>
          <w:rFonts w:hint="cs"/>
          <w:b/>
          <w:bCs/>
          <w:sz w:val="28"/>
          <w:szCs w:val="28"/>
          <w:rtl/>
        </w:rPr>
        <w:t xml:space="preserve"> </w:t>
      </w:r>
      <w:r w:rsidRPr="00B36D75">
        <w:rPr>
          <w:b/>
          <w:bCs/>
          <w:sz w:val="28"/>
          <w:szCs w:val="28"/>
          <w:rtl/>
        </w:rPr>
        <w:t>المللی بر اساس منافع قدرتها</w:t>
      </w:r>
      <w:r w:rsidRPr="003452A1">
        <w:rPr>
          <w:sz w:val="28"/>
          <w:szCs w:val="28"/>
          <w:rtl/>
        </w:rPr>
        <w:t xml:space="preserve"> </w:t>
      </w:r>
      <w:r w:rsidRPr="00B36D75">
        <w:rPr>
          <w:b/>
          <w:bCs/>
          <w:sz w:val="28"/>
          <w:szCs w:val="28"/>
          <w:rtl/>
        </w:rPr>
        <w:t>و کشورهای توسعه</w:t>
      </w:r>
      <w:r w:rsidR="00993521">
        <w:rPr>
          <w:rFonts w:hint="cs"/>
          <w:sz w:val="28"/>
          <w:szCs w:val="28"/>
          <w:rtl/>
        </w:rPr>
        <w:t xml:space="preserve"> </w:t>
      </w:r>
      <w:r w:rsidRPr="00B36D75">
        <w:rPr>
          <w:b/>
          <w:bCs/>
          <w:sz w:val="28"/>
          <w:szCs w:val="28"/>
          <w:rtl/>
        </w:rPr>
        <w:t>یافته، نقض حاکمیت دولتها، قدرت یافتن شرکت</w:t>
      </w:r>
      <w:r w:rsidR="0070514E" w:rsidRPr="00B36D75">
        <w:rPr>
          <w:rFonts w:hint="cs"/>
          <w:b/>
          <w:bCs/>
          <w:sz w:val="28"/>
          <w:szCs w:val="28"/>
          <w:rtl/>
        </w:rPr>
        <w:t xml:space="preserve"> </w:t>
      </w:r>
      <w:r w:rsidRPr="00B36D75">
        <w:rPr>
          <w:b/>
          <w:bCs/>
          <w:sz w:val="28"/>
          <w:szCs w:val="28"/>
          <w:rtl/>
        </w:rPr>
        <w:t>های چندملیتی و سرنگونی شرکتهای ملی و کوچك از پیامدهای گریزناپذیر جهانی</w:t>
      </w:r>
      <w:r w:rsidR="0070514E" w:rsidRPr="00B36D75">
        <w:rPr>
          <w:rFonts w:hint="cs"/>
          <w:b/>
          <w:bCs/>
          <w:sz w:val="28"/>
          <w:szCs w:val="28"/>
          <w:rtl/>
        </w:rPr>
        <w:t xml:space="preserve"> </w:t>
      </w:r>
      <w:r w:rsidRPr="00B36D75">
        <w:rPr>
          <w:b/>
          <w:bCs/>
          <w:sz w:val="28"/>
          <w:szCs w:val="28"/>
          <w:rtl/>
        </w:rPr>
        <w:t>سازی است</w:t>
      </w:r>
      <w:r w:rsidRPr="003452A1">
        <w:rPr>
          <w:sz w:val="28"/>
          <w:szCs w:val="28"/>
          <w:rtl/>
        </w:rPr>
        <w:t xml:space="preserve">. </w:t>
      </w:r>
    </w:p>
    <w:p w:rsidR="007D587F" w:rsidRPr="003452A1" w:rsidRDefault="007D587F" w:rsidP="0069330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 w:hAnsiTheme="minorHAnsi"/>
          <w:color w:val="auto"/>
          <w:sz w:val="28"/>
          <w:szCs w:val="28"/>
          <w:rtl/>
        </w:rPr>
      </w:pP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جهانی</w:t>
      </w:r>
      <w:r w:rsidR="00FC5CCD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سازی</w:t>
      </w:r>
      <w:r w:rsidR="002A4923" w:rsidRPr="002A4923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="002A4923" w:rsidRPr="003452A1">
        <w:rPr>
          <w:rFonts w:eastAsiaTheme="minorHAnsi" w:hAnsiTheme="minorHAnsi" w:hint="cs"/>
          <w:color w:val="auto"/>
          <w:sz w:val="28"/>
          <w:szCs w:val="28"/>
          <w:rtl/>
        </w:rPr>
        <w:t>که</w:t>
      </w:r>
      <w:r w:rsidR="002A4923"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="002A4923" w:rsidRPr="003452A1">
        <w:rPr>
          <w:rFonts w:eastAsiaTheme="minorHAnsi" w:hAnsiTheme="minorHAnsi" w:hint="cs"/>
          <w:color w:val="auto"/>
          <w:sz w:val="28"/>
          <w:szCs w:val="28"/>
          <w:rtl/>
        </w:rPr>
        <w:t>با</w:t>
      </w:r>
      <w:r w:rsidR="002A4923"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="002A4923" w:rsidRPr="003452A1">
        <w:rPr>
          <w:rFonts w:eastAsiaTheme="minorHAnsi" w:hAnsiTheme="minorHAnsi" w:hint="cs"/>
          <w:color w:val="auto"/>
          <w:sz w:val="28"/>
          <w:szCs w:val="28"/>
          <w:rtl/>
        </w:rPr>
        <w:t>عناوین</w:t>
      </w:r>
      <w:r w:rsidR="002A4923"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="002A4923" w:rsidRPr="003452A1">
        <w:rPr>
          <w:rFonts w:eastAsiaTheme="minorHAnsi" w:hAnsiTheme="minorHAnsi" w:hint="cs"/>
          <w:color w:val="auto"/>
          <w:sz w:val="28"/>
          <w:szCs w:val="28"/>
          <w:rtl/>
        </w:rPr>
        <w:t>دیگری</w:t>
      </w:r>
      <w:r w:rsidR="002A4923"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="002A4923" w:rsidRPr="003452A1">
        <w:rPr>
          <w:rFonts w:eastAsiaTheme="minorHAnsi" w:hAnsiTheme="minorHAnsi" w:hint="cs"/>
          <w:color w:val="auto"/>
          <w:sz w:val="28"/>
          <w:szCs w:val="28"/>
          <w:rtl/>
        </w:rPr>
        <w:t>همچون</w:t>
      </w:r>
      <w:r w:rsidR="002A4923"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="002A4923" w:rsidRPr="002A4923">
        <w:rPr>
          <w:rFonts w:eastAsiaTheme="minorHAnsi" w:hAnsiTheme="minorHAnsi" w:hint="cs"/>
          <w:b/>
          <w:bCs/>
          <w:color w:val="auto"/>
          <w:sz w:val="28"/>
          <w:szCs w:val="28"/>
          <w:rtl/>
        </w:rPr>
        <w:t>نظم</w:t>
      </w:r>
      <w:r w:rsidR="002A4923" w:rsidRPr="002A4923">
        <w:rPr>
          <w:rFonts w:eastAsiaTheme="minorHAnsi" w:hAnsiTheme="minorHAnsi"/>
          <w:b/>
          <w:bCs/>
          <w:color w:val="auto"/>
          <w:sz w:val="28"/>
          <w:szCs w:val="28"/>
        </w:rPr>
        <w:t xml:space="preserve"> </w:t>
      </w:r>
      <w:r w:rsidR="002A4923" w:rsidRPr="002A4923">
        <w:rPr>
          <w:rFonts w:eastAsiaTheme="minorHAnsi" w:hAnsiTheme="minorHAnsi" w:hint="cs"/>
          <w:b/>
          <w:bCs/>
          <w:color w:val="auto"/>
          <w:sz w:val="28"/>
          <w:szCs w:val="28"/>
          <w:rtl/>
        </w:rPr>
        <w:t>نوین</w:t>
      </w:r>
      <w:r w:rsidR="002A4923" w:rsidRPr="002A4923">
        <w:rPr>
          <w:rFonts w:eastAsiaTheme="minorHAnsi" w:hAnsiTheme="minorHAnsi"/>
          <w:b/>
          <w:bCs/>
          <w:color w:val="auto"/>
          <w:sz w:val="28"/>
          <w:szCs w:val="28"/>
        </w:rPr>
        <w:t xml:space="preserve"> </w:t>
      </w:r>
      <w:r w:rsidR="002A4923" w:rsidRPr="002A4923">
        <w:rPr>
          <w:rFonts w:eastAsiaTheme="minorHAnsi" w:hAnsiTheme="minorHAnsi" w:hint="cs"/>
          <w:b/>
          <w:bCs/>
          <w:color w:val="auto"/>
          <w:sz w:val="28"/>
          <w:szCs w:val="28"/>
          <w:rtl/>
        </w:rPr>
        <w:t>جهانی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از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سوی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محافظه</w:t>
      </w:r>
      <w:r w:rsidR="00FC5CCD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کاران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ایالات</w:t>
      </w:r>
      <w:r w:rsidR="00FC5CCD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متحده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آمریکا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مطرح</w:t>
      </w:r>
      <w:r w:rsidR="00FC5CCD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شده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است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بیان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می</w:t>
      </w:r>
      <w:r w:rsidR="00783C74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کند</w:t>
      </w:r>
      <w:r w:rsidR="00FB7906">
        <w:rPr>
          <w:rFonts w:eastAsiaTheme="minorHAnsi" w:hAnsiTheme="minorHAnsi" w:hint="cs"/>
          <w:color w:val="auto"/>
          <w:sz w:val="28"/>
          <w:szCs w:val="28"/>
          <w:rtl/>
        </w:rPr>
        <w:t xml:space="preserve">: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به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دلیل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نظم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از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هم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فروپاشیده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جهانی،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تنها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ایالات</w:t>
      </w:r>
      <w:r w:rsidR="00693303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متحده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آمریکا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می</w:t>
      </w:r>
      <w:r w:rsidR="00693303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باشد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که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با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توسعه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و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ترویج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مفاهیمی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هم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چون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لیبرال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دموکراسی</w:t>
      </w:r>
      <w:r w:rsidR="00693303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و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سیطره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نظامی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میتواند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این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نظم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از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هم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فروپاشیده</w:t>
      </w:r>
      <w:r w:rsidR="00693303">
        <w:rPr>
          <w:rFonts w:eastAsiaTheme="minorHAnsi" w:hAnsiTheme="minorHAnsi" w:hint="cs"/>
          <w:color w:val="auto"/>
          <w:sz w:val="28"/>
          <w:szCs w:val="28"/>
          <w:rtl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ی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جهانی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را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تحت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سیطره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خود</w:t>
      </w:r>
      <w:r w:rsidRPr="003452A1">
        <w:rPr>
          <w:rFonts w:eastAsiaTheme="minorHAnsi" w:hAnsiTheme="minorHAnsi"/>
          <w:color w:val="auto"/>
          <w:sz w:val="28"/>
          <w:szCs w:val="28"/>
        </w:rPr>
        <w:t xml:space="preserve"> </w:t>
      </w:r>
      <w:r w:rsidRPr="003452A1">
        <w:rPr>
          <w:rFonts w:eastAsiaTheme="minorHAnsi" w:hAnsiTheme="minorHAnsi" w:hint="cs"/>
          <w:color w:val="auto"/>
          <w:sz w:val="28"/>
          <w:szCs w:val="28"/>
          <w:rtl/>
        </w:rPr>
        <w:t>بگیرد</w:t>
      </w:r>
      <w:r w:rsidR="00693303">
        <w:rPr>
          <w:rFonts w:eastAsiaTheme="minorHAnsi" w:hAnsiTheme="minorHAnsi" w:hint="cs"/>
          <w:color w:val="auto"/>
          <w:sz w:val="28"/>
          <w:szCs w:val="28"/>
          <w:rtl/>
        </w:rPr>
        <w:t>.</w:t>
      </w:r>
    </w:p>
    <w:p w:rsidR="007D587F" w:rsidRPr="003452A1" w:rsidRDefault="007D587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lastRenderedPageBreak/>
        <w:t>برعکس اهداف اعلان</w:t>
      </w:r>
      <w:r w:rsidR="0069330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شده ظاهری اما </w:t>
      </w:r>
      <w:r w:rsidRPr="00273FBA">
        <w:rPr>
          <w:b/>
          <w:bCs/>
          <w:sz w:val="28"/>
          <w:szCs w:val="28"/>
          <w:rtl/>
        </w:rPr>
        <w:t>جهانی</w:t>
      </w:r>
      <w:r w:rsidR="00693303" w:rsidRPr="00273FBA">
        <w:rPr>
          <w:rFonts w:hint="cs"/>
          <w:b/>
          <w:bCs/>
          <w:sz w:val="28"/>
          <w:szCs w:val="28"/>
          <w:rtl/>
        </w:rPr>
        <w:t xml:space="preserve"> </w:t>
      </w:r>
      <w:r w:rsidRPr="00273FBA">
        <w:rPr>
          <w:b/>
          <w:bCs/>
          <w:sz w:val="28"/>
          <w:szCs w:val="28"/>
          <w:rtl/>
        </w:rPr>
        <w:t>سازی درواقع به دنبال تقویت فقر جوامع انسانی و تخریب محیط</w:t>
      </w:r>
      <w:r w:rsidR="00693303" w:rsidRPr="00273FBA">
        <w:rPr>
          <w:rFonts w:hint="cs"/>
          <w:b/>
          <w:bCs/>
          <w:sz w:val="28"/>
          <w:szCs w:val="28"/>
          <w:rtl/>
        </w:rPr>
        <w:t xml:space="preserve"> </w:t>
      </w:r>
      <w:r w:rsidRPr="00273FBA">
        <w:rPr>
          <w:b/>
          <w:bCs/>
          <w:sz w:val="28"/>
          <w:szCs w:val="28"/>
          <w:rtl/>
        </w:rPr>
        <w:t>زیست، ایجاد آپارتاید اجتماعی و توسعه نژادپرستی و تنازع قومی و نژادی و تضییع حقوق زنان میباشد</w:t>
      </w:r>
      <w:r w:rsidRPr="003452A1">
        <w:rPr>
          <w:sz w:val="28"/>
          <w:szCs w:val="28"/>
          <w:rtl/>
        </w:rPr>
        <w:t>. به</w:t>
      </w:r>
      <w:r w:rsidR="00273FB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عبارت</w:t>
      </w:r>
      <w:r w:rsidR="00273FB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دیگر، جهانی</w:t>
      </w:r>
      <w:r w:rsidR="00273FB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سازی، پروژهای سیاسی است که به دست کشورهای غربی به</w:t>
      </w:r>
      <w:r w:rsidR="00273FB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خصوص آمریکا طراحی و هدایت می</w:t>
      </w:r>
      <w:r w:rsidR="00273FB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شود و با خود نوعی استعمار فرهنگی به همراه دارد. اگرچه در این دیدگاه می</w:t>
      </w:r>
      <w:r w:rsidR="0006600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 جهانی</w:t>
      </w:r>
      <w:r w:rsidR="0006600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را قسمی از جهانی</w:t>
      </w:r>
      <w:r w:rsidR="0006600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شدن دانست که معطوف به همگون سازی جهانی است اما در این همگون سازی ،غرب سعی دارد تمامی کشورهای دنیا را با خود همسو کند. در این پروژه، جهان، جامعه و سرزمین واحدی در نظر گرفته می</w:t>
      </w:r>
      <w:r w:rsidR="00525AA9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شود که مرکزیت آن آمریکاست و سیاست آن، ایجاد نظمی جدید بر جهان است؛ نظمی که تلاش دارد تمامی فرهنگ</w:t>
      </w:r>
      <w:r w:rsidR="006057D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ها، ملل و جوامع را بر فرهنگ آمریکایی منطبق کند</w:t>
      </w:r>
      <w:r w:rsidR="003A2097">
        <w:rPr>
          <w:rFonts w:hint="cs"/>
          <w:sz w:val="28"/>
          <w:szCs w:val="28"/>
          <w:rtl/>
        </w:rPr>
        <w:t>.</w:t>
      </w:r>
    </w:p>
    <w:p w:rsidR="000E0E3A" w:rsidRDefault="007D587F" w:rsidP="00D93998">
      <w:pPr>
        <w:jc w:val="lowKashida"/>
        <w:rPr>
          <w:sz w:val="28"/>
          <w:szCs w:val="28"/>
          <w:rtl/>
        </w:rPr>
      </w:pPr>
      <w:r w:rsidRPr="000E0E3A">
        <w:rPr>
          <w:b/>
          <w:bCs/>
          <w:sz w:val="28"/>
          <w:szCs w:val="28"/>
          <w:rtl/>
        </w:rPr>
        <w:t>جهانی</w:t>
      </w:r>
      <w:r w:rsidR="003A2097" w:rsidRPr="000E0E3A">
        <w:rPr>
          <w:rFonts w:hint="cs"/>
          <w:b/>
          <w:bCs/>
          <w:sz w:val="28"/>
          <w:szCs w:val="28"/>
          <w:rtl/>
        </w:rPr>
        <w:t xml:space="preserve"> </w:t>
      </w:r>
      <w:r w:rsidRPr="000E0E3A">
        <w:rPr>
          <w:b/>
          <w:bCs/>
          <w:sz w:val="28"/>
          <w:szCs w:val="28"/>
          <w:rtl/>
        </w:rPr>
        <w:t>سازی خود شش ضلع دارد</w:t>
      </w:r>
      <w:r w:rsidRPr="003452A1">
        <w:rPr>
          <w:sz w:val="28"/>
          <w:szCs w:val="28"/>
          <w:rtl/>
        </w:rPr>
        <w:t xml:space="preserve">: </w:t>
      </w:r>
    </w:p>
    <w:p w:rsidR="000E0E3A" w:rsidRPr="000E0E3A" w:rsidRDefault="007D587F" w:rsidP="000E0E3A">
      <w:pPr>
        <w:pStyle w:val="ListParagraph"/>
        <w:numPr>
          <w:ilvl w:val="0"/>
          <w:numId w:val="7"/>
        </w:numPr>
        <w:jc w:val="lowKashida"/>
        <w:rPr>
          <w:sz w:val="28"/>
          <w:szCs w:val="28"/>
          <w:rtl/>
        </w:rPr>
      </w:pPr>
      <w:r w:rsidRPr="000E0E3A">
        <w:rPr>
          <w:sz w:val="28"/>
          <w:szCs w:val="28"/>
          <w:rtl/>
        </w:rPr>
        <w:t xml:space="preserve">بازار آزاد، </w:t>
      </w:r>
    </w:p>
    <w:p w:rsidR="000E0E3A" w:rsidRPr="000E0E3A" w:rsidRDefault="007D587F" w:rsidP="000E0E3A">
      <w:pPr>
        <w:pStyle w:val="ListParagraph"/>
        <w:numPr>
          <w:ilvl w:val="0"/>
          <w:numId w:val="7"/>
        </w:numPr>
        <w:jc w:val="lowKashida"/>
        <w:rPr>
          <w:sz w:val="28"/>
          <w:szCs w:val="28"/>
          <w:rtl/>
        </w:rPr>
      </w:pPr>
      <w:r w:rsidRPr="000E0E3A">
        <w:rPr>
          <w:sz w:val="28"/>
          <w:szCs w:val="28"/>
          <w:rtl/>
        </w:rPr>
        <w:t xml:space="preserve">فرهنگ، </w:t>
      </w:r>
    </w:p>
    <w:p w:rsidR="000E0E3A" w:rsidRPr="000E0E3A" w:rsidRDefault="007D587F" w:rsidP="000E0E3A">
      <w:pPr>
        <w:pStyle w:val="ListParagraph"/>
        <w:numPr>
          <w:ilvl w:val="0"/>
          <w:numId w:val="7"/>
        </w:numPr>
        <w:jc w:val="lowKashida"/>
        <w:rPr>
          <w:sz w:val="28"/>
          <w:szCs w:val="28"/>
          <w:rtl/>
        </w:rPr>
      </w:pPr>
      <w:r w:rsidRPr="000E0E3A">
        <w:rPr>
          <w:sz w:val="28"/>
          <w:szCs w:val="28"/>
          <w:rtl/>
        </w:rPr>
        <w:t xml:space="preserve">فناوری، </w:t>
      </w:r>
    </w:p>
    <w:p w:rsidR="000E0E3A" w:rsidRPr="000E0E3A" w:rsidRDefault="007D587F" w:rsidP="000E0E3A">
      <w:pPr>
        <w:pStyle w:val="ListParagraph"/>
        <w:numPr>
          <w:ilvl w:val="0"/>
          <w:numId w:val="7"/>
        </w:numPr>
        <w:jc w:val="lowKashida"/>
        <w:rPr>
          <w:sz w:val="28"/>
          <w:szCs w:val="28"/>
          <w:rtl/>
        </w:rPr>
      </w:pPr>
      <w:r w:rsidRPr="000E0E3A">
        <w:rPr>
          <w:sz w:val="28"/>
          <w:szCs w:val="28"/>
          <w:rtl/>
        </w:rPr>
        <w:t xml:space="preserve">مبادلات مالی، </w:t>
      </w:r>
    </w:p>
    <w:p w:rsidR="000E0E3A" w:rsidRPr="000E0E3A" w:rsidRDefault="007D587F" w:rsidP="000E0E3A">
      <w:pPr>
        <w:pStyle w:val="ListParagraph"/>
        <w:numPr>
          <w:ilvl w:val="0"/>
          <w:numId w:val="7"/>
        </w:numPr>
        <w:jc w:val="lowKashida"/>
        <w:rPr>
          <w:sz w:val="28"/>
          <w:szCs w:val="28"/>
          <w:rtl/>
        </w:rPr>
      </w:pPr>
      <w:r w:rsidRPr="000E0E3A">
        <w:rPr>
          <w:sz w:val="28"/>
          <w:szCs w:val="28"/>
          <w:rtl/>
        </w:rPr>
        <w:t xml:space="preserve">امنیت ملی </w:t>
      </w:r>
    </w:p>
    <w:p w:rsidR="000E0E3A" w:rsidRPr="000E0E3A" w:rsidRDefault="007D587F" w:rsidP="000E0E3A">
      <w:pPr>
        <w:pStyle w:val="ListParagraph"/>
        <w:numPr>
          <w:ilvl w:val="0"/>
          <w:numId w:val="7"/>
        </w:numPr>
        <w:jc w:val="lowKashida"/>
        <w:rPr>
          <w:sz w:val="28"/>
          <w:szCs w:val="28"/>
          <w:rtl/>
        </w:rPr>
      </w:pPr>
      <w:r w:rsidRPr="000E0E3A">
        <w:rPr>
          <w:sz w:val="28"/>
          <w:szCs w:val="28"/>
          <w:rtl/>
        </w:rPr>
        <w:t>بوم</w:t>
      </w:r>
      <w:r w:rsidR="003A2097" w:rsidRPr="000E0E3A">
        <w:rPr>
          <w:rFonts w:hint="cs"/>
          <w:sz w:val="28"/>
          <w:szCs w:val="28"/>
          <w:rtl/>
        </w:rPr>
        <w:t xml:space="preserve"> </w:t>
      </w:r>
      <w:r w:rsidRPr="000E0E3A">
        <w:rPr>
          <w:sz w:val="28"/>
          <w:szCs w:val="28"/>
          <w:rtl/>
        </w:rPr>
        <w:t xml:space="preserve">شناسی </w:t>
      </w:r>
      <w:r w:rsidR="00030987" w:rsidRPr="000E0E3A">
        <w:rPr>
          <w:sz w:val="28"/>
          <w:szCs w:val="28"/>
          <w:rtl/>
        </w:rPr>
        <w:t>(</w:t>
      </w:r>
      <w:r w:rsidRPr="000E0E3A">
        <w:rPr>
          <w:sz w:val="28"/>
          <w:szCs w:val="28"/>
          <w:rtl/>
        </w:rPr>
        <w:t>اکولوژی</w:t>
      </w:r>
      <w:r w:rsidR="00030987" w:rsidRPr="000E0E3A">
        <w:rPr>
          <w:sz w:val="28"/>
          <w:szCs w:val="28"/>
          <w:rtl/>
        </w:rPr>
        <w:t>)</w:t>
      </w:r>
      <w:r w:rsidRPr="000E0E3A">
        <w:rPr>
          <w:sz w:val="28"/>
          <w:szCs w:val="28"/>
          <w:rtl/>
        </w:rPr>
        <w:t xml:space="preserve"> </w:t>
      </w:r>
    </w:p>
    <w:p w:rsidR="007D587F" w:rsidRPr="003452A1" w:rsidRDefault="007D587F" w:rsidP="000E0E3A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به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عبارت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دیگر، ایالات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متحده اهداف سیاستی خود را از طریق یکی از این شش ضلع پیاده می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نماید. این شش ضلع نشان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دهنده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آن است که جهانی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اهداف بسیار بزرگتری نسبت به سرمایه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داری که عمده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تمرکزش بر اقتصاد است؛ داشته و بر موضوعات اساسی دیگر هم چون حقوق بشر و محیط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زیست نیز تمرکز دارد اگرچه در موضوع اقتصاد نیز کشورهای درحال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توسعه را به سمت نوعی «بردگی اقتصادی» هدایت می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نماید به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گونه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 که به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جای تأکید برافزایش ساختارهای تولیدی بر هویت جهانی واحد در مصرف تأکید می</w:t>
      </w:r>
      <w:r w:rsidR="003A209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نماید.</w:t>
      </w:r>
    </w:p>
    <w:p w:rsidR="007D587F" w:rsidRPr="003452A1" w:rsidRDefault="007D587F" w:rsidP="00934023">
      <w:pPr>
        <w:ind w:left="0" w:right="55" w:firstLine="83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جهانی</w:t>
      </w:r>
      <w:r w:rsidR="005823D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شدن برعکس جهانی</w:t>
      </w:r>
      <w:r w:rsidR="0095784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سازی، یك مفهوم بی</w:t>
      </w:r>
      <w:r w:rsidR="0095784B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طرف ابتداً اقتصادی و سپس اجتماعی، سیاسی و حقوقی بوده و بیانگر فرآیندی است که تمامی بازیگران بین</w:t>
      </w:r>
      <w:r w:rsidR="00B34FC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در آن درگیر و در پیشبرد آن مشارکت می</w:t>
      </w:r>
      <w:r w:rsidR="00B34FC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نمایند. به</w:t>
      </w:r>
      <w:r w:rsidR="00B34FC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عبارت</w:t>
      </w:r>
      <w:r w:rsidR="00B34FC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دیگر، جهانی</w:t>
      </w:r>
      <w:r w:rsidR="00B34FC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شدن یك وضعیت جهانی است که مستلزم شبکه</w:t>
      </w:r>
      <w:r w:rsidR="004F47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هایی از وابستگی متقابل در سطوح فرا قارهای است. این شبکه</w:t>
      </w:r>
      <w:r w:rsidR="004F47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می</w:t>
      </w:r>
      <w:r w:rsidR="004F47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توانند از طریق جریان</w:t>
      </w:r>
      <w:r w:rsidR="004F47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و نقل و انتقالات سرمایه ،کالاها، اطلاعات و اندیشه</w:t>
      </w:r>
      <w:r w:rsidR="004F47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ها، مردم و حتی قوای نظامی با یکدیگر مرتبط گردند. از سوی دیگر ،جهانی</w:t>
      </w:r>
      <w:r w:rsidR="004F4787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شدن مفهومی است که بالضروره نمی</w:t>
      </w:r>
      <w:r w:rsidR="00A24AA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تواند دارای فاعل و عامل باشد درحالیکه جهانی</w:t>
      </w:r>
      <w:r w:rsidR="00711799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مفهومی است که لزوماً عامل و فاعل می</w:t>
      </w:r>
      <w:r w:rsidR="00711799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طلبد. با این اوصاف ،</w:t>
      </w:r>
      <w:r w:rsidRPr="00B263A9">
        <w:rPr>
          <w:b/>
          <w:bCs/>
          <w:sz w:val="28"/>
          <w:szCs w:val="28"/>
          <w:rtl/>
        </w:rPr>
        <w:t>جهانی</w:t>
      </w:r>
      <w:r w:rsidR="00711799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شدن فرآیندی است گریزناپذیر که شکل تکامل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یافته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ی پیشرفت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های بشری در حوزه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های سیاسی، اقتصادی و فرهنگی است</w:t>
      </w:r>
      <w:r w:rsidRPr="003452A1">
        <w:rPr>
          <w:sz w:val="28"/>
          <w:szCs w:val="28"/>
          <w:rtl/>
        </w:rPr>
        <w:t xml:space="preserve"> و </w:t>
      </w:r>
      <w:r w:rsidRPr="00B263A9">
        <w:rPr>
          <w:b/>
          <w:bCs/>
          <w:sz w:val="28"/>
          <w:szCs w:val="28"/>
          <w:rtl/>
        </w:rPr>
        <w:t>جهانی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سازی پروژهای است که مشخصاً در راستای تأمین منافع و مسلط کردن ارزش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های مورد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نظر قدرت برتر در عرصه جهانی بر سایر دولت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ها و ملت</w:t>
      </w:r>
      <w:r w:rsidR="00934023" w:rsidRPr="00B263A9">
        <w:rPr>
          <w:rFonts w:hint="cs"/>
          <w:b/>
          <w:bCs/>
          <w:sz w:val="28"/>
          <w:szCs w:val="28"/>
          <w:rtl/>
        </w:rPr>
        <w:t xml:space="preserve"> </w:t>
      </w:r>
      <w:r w:rsidRPr="00B263A9">
        <w:rPr>
          <w:b/>
          <w:bCs/>
          <w:sz w:val="28"/>
          <w:szCs w:val="28"/>
          <w:rtl/>
        </w:rPr>
        <w:t>ها است</w:t>
      </w:r>
      <w:r w:rsidRPr="003452A1">
        <w:rPr>
          <w:sz w:val="28"/>
          <w:szCs w:val="28"/>
          <w:rtl/>
        </w:rPr>
        <w:t xml:space="preserve">. </w:t>
      </w:r>
    </w:p>
    <w:p w:rsidR="007D587F" w:rsidRPr="003452A1" w:rsidRDefault="007D587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lastRenderedPageBreak/>
        <w:t>بنابراین بایستی این دیدگاه را ارائه داد که جهانی</w:t>
      </w:r>
      <w:r w:rsidR="0093402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شدن یك فرآیند ضروری است و در روند تکاملی حیات اجتماعی بشر، امری است که از سوی بخش یا بخش</w:t>
      </w:r>
      <w:r w:rsidR="0093402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هایی از جامعه انسانی با مبانی و اهداف مشخص ارائه</w:t>
      </w:r>
      <w:r w:rsidR="0093402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شده است و دربرگیرنده</w:t>
      </w:r>
      <w:r w:rsidR="0093402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به</w:t>
      </w:r>
      <w:r w:rsidR="0093402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ویژه موضوع تنوع فرهنگی جوامع می</w:t>
      </w:r>
      <w:r w:rsidR="00F67CD3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باشد</w:t>
      </w:r>
      <w:r w:rsidR="00F67CD3">
        <w:rPr>
          <w:rFonts w:hint="cs"/>
          <w:sz w:val="28"/>
          <w:szCs w:val="28"/>
          <w:rtl/>
        </w:rPr>
        <w:t>.</w:t>
      </w:r>
    </w:p>
    <w:p w:rsidR="007D587F" w:rsidRPr="003452A1" w:rsidRDefault="007D587F" w:rsidP="001B42A8">
      <w:pPr>
        <w:pStyle w:val="Heading3"/>
        <w:rPr>
          <w:rFonts w:eastAsia="B Yagut"/>
          <w:rtl/>
        </w:rPr>
      </w:pPr>
      <w:bookmarkStart w:id="21" w:name="_Toc487883853"/>
      <w:r w:rsidRPr="003452A1">
        <w:rPr>
          <w:rFonts w:eastAsia="B Yagut"/>
          <w:rtl/>
        </w:rPr>
        <w:t>یونسکو و جهانی</w:t>
      </w:r>
      <w:r w:rsidR="004D41D2">
        <w:rPr>
          <w:rFonts w:eastAsia="B Yagut" w:hint="cs"/>
          <w:rtl/>
        </w:rPr>
        <w:t xml:space="preserve"> </w:t>
      </w:r>
      <w:r w:rsidRPr="003452A1">
        <w:rPr>
          <w:rFonts w:eastAsia="B Yagut"/>
          <w:rtl/>
        </w:rPr>
        <w:t>سازی</w:t>
      </w:r>
      <w:bookmarkEnd w:id="21"/>
    </w:p>
    <w:p w:rsidR="007D587F" w:rsidRPr="003452A1" w:rsidRDefault="007D587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اگرچه یونسکو همواره در اسناد خود بر این موضوع تأکید ورزیده است که فعالیت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یونسکو ،نمی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تواند مخل روابط بین دولتها به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عنوان بازوی اصلی فعالیت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جهانی گردد اما مشاهده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واقعیت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موجود ،نشان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دهنده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آن است که اکثر کشورهای توسعه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یافته و به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ویژه ایالات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متحده از طریق کمك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عمده مالی خود ،توانسته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اند اهداف و اولویت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های سیاستی خود را از طریق درج در اسناد یونسکو بر دول عضو </w:t>
      </w:r>
      <w:r w:rsidR="004D41D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452A1">
        <w:rPr>
          <w:sz w:val="28"/>
          <w:szCs w:val="28"/>
          <w:rtl/>
        </w:rPr>
        <w:t xml:space="preserve"> به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ویژه دولت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غیرهمساز مانند جمهوری اسلامی ایران- تحمیل نمایند</w:t>
      </w:r>
      <w:r w:rsidRPr="003452A1">
        <w:rPr>
          <w:rFonts w:ascii="Calibri" w:eastAsia="Calibri" w:hAnsi="Calibri" w:cs="Calibri"/>
          <w:sz w:val="28"/>
          <w:szCs w:val="28"/>
          <w:rtl/>
        </w:rPr>
        <w:t>.</w:t>
      </w:r>
      <w:r w:rsidRPr="003452A1">
        <w:rPr>
          <w:sz w:val="28"/>
          <w:szCs w:val="28"/>
          <w:rtl/>
        </w:rPr>
        <w:t xml:space="preserve"> اگرچه، بسیاری از اندیشمندان غربی بر این نکته تأکید می</w:t>
      </w:r>
      <w:r w:rsidR="004D41D2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ورزند که خروج ایالاتمتحده در ژانویه </w:t>
      </w:r>
      <w:r w:rsidRPr="003452A1">
        <w:rPr>
          <w:sz w:val="28"/>
          <w:szCs w:val="28"/>
        </w:rPr>
        <w:t>1985</w:t>
      </w:r>
      <w:r w:rsidRPr="003452A1">
        <w:rPr>
          <w:sz w:val="28"/>
          <w:szCs w:val="28"/>
          <w:rtl/>
        </w:rPr>
        <w:t xml:space="preserve"> و بریتانیا در ژانویه </w:t>
      </w:r>
      <w:r w:rsidRPr="003452A1">
        <w:rPr>
          <w:sz w:val="28"/>
          <w:szCs w:val="28"/>
        </w:rPr>
        <w:t>1986</w:t>
      </w:r>
      <w:r w:rsidRPr="003452A1">
        <w:rPr>
          <w:sz w:val="28"/>
          <w:szCs w:val="28"/>
          <w:rtl/>
        </w:rPr>
        <w:t xml:space="preserve"> خود نشان</w:t>
      </w:r>
      <w:r w:rsidR="00F0707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دهنده</w:t>
      </w:r>
      <w:r w:rsidR="00F07071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ی اتخاذ موضع مستقل از یونسکو بوده است؛ بااینحال با تدقیق در اسناد یونسکو ادعای بالعکس آن مشاهده می</w:t>
      </w:r>
      <w:r w:rsidR="006255A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گردد به</w:t>
      </w:r>
      <w:r w:rsidR="006255A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گونه</w:t>
      </w:r>
      <w:r w:rsidR="006255A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ای که توجه مطلوبی به موضوع بومی</w:t>
      </w:r>
      <w:r w:rsidR="006255A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مشاهده نمی</w:t>
      </w:r>
      <w:r w:rsidR="006255A0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گردد</w:t>
      </w:r>
    </w:p>
    <w:p w:rsidR="007D587F" w:rsidRPr="003452A1" w:rsidRDefault="007D587F" w:rsidP="001B42A8">
      <w:pPr>
        <w:pStyle w:val="Heading3"/>
      </w:pPr>
      <w:bookmarkStart w:id="22" w:name="_Toc487883854"/>
      <w:r w:rsidRPr="003452A1">
        <w:rPr>
          <w:rFonts w:eastAsia="B Yagut"/>
          <w:rtl/>
        </w:rPr>
        <w:t>تهدیدهای جهانیسازی در حوزه فرهنگ</w:t>
      </w:r>
      <w:bookmarkEnd w:id="22"/>
      <w:r w:rsidRPr="003452A1">
        <w:rPr>
          <w:rFonts w:eastAsia="B Yagut"/>
          <w:rtl/>
        </w:rPr>
        <w:t xml:space="preserve"> </w:t>
      </w:r>
    </w:p>
    <w:p w:rsidR="007D587F" w:rsidRPr="003452A1" w:rsidRDefault="007D587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تهدیدات نسبت به نقش دولت و امکان تهاجم فرهنگی خارجی که ممکن است منجر به هژمونی فرهنگ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خاص و گسترش رفتار جدید و بیگانه در جوامع کشورهای درحال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توسعه شود یکی از آثار نامطلوب جهانی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در حوزه فرهنگ می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باشد</w:t>
      </w:r>
    </w:p>
    <w:p w:rsidR="007D587F" w:rsidRPr="003452A1" w:rsidRDefault="007D587F" w:rsidP="00D93998">
      <w:pPr>
        <w:jc w:val="lowKashida"/>
        <w:rPr>
          <w:sz w:val="28"/>
          <w:szCs w:val="28"/>
          <w:rtl/>
        </w:rPr>
      </w:pPr>
      <w:r w:rsidRPr="00FE2884">
        <w:rPr>
          <w:b/>
          <w:bCs/>
          <w:sz w:val="28"/>
          <w:szCs w:val="28"/>
          <w:rtl/>
        </w:rPr>
        <w:t>مسئله</w:t>
      </w:r>
      <w:r w:rsidR="00FE2884" w:rsidRPr="00FE2884">
        <w:rPr>
          <w:rFonts w:hint="cs"/>
          <w:b/>
          <w:bCs/>
          <w:sz w:val="28"/>
          <w:szCs w:val="28"/>
          <w:rtl/>
        </w:rPr>
        <w:t xml:space="preserve"> </w:t>
      </w:r>
      <w:r w:rsidRPr="00FE2884">
        <w:rPr>
          <w:b/>
          <w:bCs/>
          <w:sz w:val="28"/>
          <w:szCs w:val="28"/>
          <w:rtl/>
        </w:rPr>
        <w:t>ی جهانی</w:t>
      </w:r>
      <w:r w:rsidR="00FE2884" w:rsidRPr="00FE2884">
        <w:rPr>
          <w:rFonts w:hint="cs"/>
          <w:b/>
          <w:bCs/>
          <w:sz w:val="28"/>
          <w:szCs w:val="28"/>
          <w:rtl/>
        </w:rPr>
        <w:t xml:space="preserve"> </w:t>
      </w:r>
      <w:r w:rsidRPr="00FE2884">
        <w:rPr>
          <w:b/>
          <w:bCs/>
          <w:sz w:val="28"/>
          <w:szCs w:val="28"/>
          <w:rtl/>
        </w:rPr>
        <w:t>سازی در یونسکو عمدتاً از طریق توسعه پایدار دنبال می</w:t>
      </w:r>
      <w:r w:rsidR="00FE2884" w:rsidRPr="00FE2884">
        <w:rPr>
          <w:rFonts w:hint="cs"/>
          <w:b/>
          <w:bCs/>
          <w:sz w:val="28"/>
          <w:szCs w:val="28"/>
          <w:rtl/>
        </w:rPr>
        <w:t xml:space="preserve"> </w:t>
      </w:r>
      <w:r w:rsidRPr="00FE2884">
        <w:rPr>
          <w:b/>
          <w:bCs/>
          <w:sz w:val="28"/>
          <w:szCs w:val="28"/>
          <w:rtl/>
        </w:rPr>
        <w:t>شود.</w:t>
      </w:r>
      <w:r w:rsidRPr="003452A1">
        <w:rPr>
          <w:sz w:val="28"/>
          <w:szCs w:val="28"/>
          <w:rtl/>
        </w:rPr>
        <w:t xml:space="preserve"> عبارت جهانی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شدن البته در چندین سند یونسکو به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کاربرده شده است که جمهوری اسلامی ایران نیز بدان پیوسته است</w:t>
      </w:r>
      <w:r w:rsidR="00FE2884">
        <w:rPr>
          <w:rFonts w:hint="cs"/>
          <w:sz w:val="28"/>
          <w:szCs w:val="28"/>
          <w:rtl/>
        </w:rPr>
        <w:t>.</w:t>
      </w:r>
    </w:p>
    <w:p w:rsidR="007D587F" w:rsidRPr="003452A1" w:rsidRDefault="007D587F" w:rsidP="00D93998">
      <w:pPr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تصمیمات یونسکو در ارتباط با جهانی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سازی توانسته است به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ویژه در سطح کشورهای عرب منطقه خاورمیانه به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عنوان دولت</w:t>
      </w:r>
      <w:r w:rsidR="00FE2884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مسلمان تأثیرات زیادی بگذارد</w:t>
      </w:r>
      <w:r w:rsidR="00FE2884">
        <w:rPr>
          <w:rFonts w:hint="cs"/>
          <w:sz w:val="28"/>
          <w:szCs w:val="28"/>
          <w:rtl/>
        </w:rPr>
        <w:t>.</w:t>
      </w:r>
    </w:p>
    <w:p w:rsidR="00CF1821" w:rsidRPr="003452A1" w:rsidRDefault="00CF1821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این مسئله از جهات متفاوتی قابل تامل است: </w:t>
      </w:r>
    </w:p>
    <w:p w:rsidR="00CF1821" w:rsidRPr="003452A1" w:rsidRDefault="00CF1821" w:rsidP="00D93998">
      <w:pPr>
        <w:numPr>
          <w:ilvl w:val="0"/>
          <w:numId w:val="5"/>
        </w:numPr>
        <w:spacing w:after="2" w:line="240" w:lineRule="auto"/>
        <w:ind w:right="55" w:hanging="269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اگرچه دولت موظف به ب</w:t>
      </w:r>
      <w:r w:rsidR="00FE2884">
        <w:rPr>
          <w:sz w:val="28"/>
          <w:szCs w:val="28"/>
          <w:rtl/>
        </w:rPr>
        <w:t>رقراری ارتباطات دیپلماتیك است و</w:t>
      </w:r>
      <w:r w:rsidRPr="003452A1">
        <w:rPr>
          <w:sz w:val="28"/>
          <w:szCs w:val="28"/>
          <w:rtl/>
        </w:rPr>
        <w:t xml:space="preserve"> توسعه روابط دیپلماتیك مرهون پذیرش و اجرای اعلامیه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 و اسناد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بین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است اما پذیرش این اسناد نباید موجبات سایش حاکمیت کشور را فراهم نماید. دولت باید در نظر داشته باشد که حتی باحق تحفظ نسبت به مفاهیم مبهم و غیرقابل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قبول با عدم جبهه</w:t>
      </w:r>
      <w:r w:rsidR="00111F2A">
        <w:rPr>
          <w:rFonts w:hint="cs"/>
          <w:sz w:val="28"/>
          <w:szCs w:val="28"/>
          <w:rtl/>
        </w:rPr>
        <w:t xml:space="preserve"> </w:t>
      </w:r>
      <w:r w:rsidR="00111F2A">
        <w:rPr>
          <w:sz w:val="28"/>
          <w:szCs w:val="28"/>
          <w:rtl/>
        </w:rPr>
        <w:t>گیری مس</w:t>
      </w:r>
      <w:r w:rsidRPr="003452A1">
        <w:rPr>
          <w:sz w:val="28"/>
          <w:szCs w:val="28"/>
          <w:rtl/>
        </w:rPr>
        <w:t xml:space="preserve">تحکم </w:t>
      </w:r>
      <w:r w:rsidR="00111F2A">
        <w:rPr>
          <w:sz w:val="28"/>
          <w:szCs w:val="28"/>
          <w:rtl/>
        </w:rPr>
        <w:t>در برابر این مفاهیم کمك کرده اس</w:t>
      </w:r>
      <w:r w:rsidRPr="003452A1">
        <w:rPr>
          <w:sz w:val="28"/>
          <w:szCs w:val="28"/>
          <w:rtl/>
        </w:rPr>
        <w:t>ت تا مفاهیم مذکور مسیر خود را به سمت تبدیل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شدن  به عرف بین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طی نمایند. چنانچه اعلامیه حقوق بشر و مفاهیم آن چنین مسیری را طی نمودند.</w:t>
      </w:r>
    </w:p>
    <w:p w:rsidR="00CF1821" w:rsidRPr="003452A1" w:rsidRDefault="00CF1821" w:rsidP="00D93998">
      <w:pPr>
        <w:ind w:left="68"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شاید بهترین عملکرد ایجاد جبهه همفکر از کشورهایی با ایده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های مشترك باشد تا اعلامیه</w:t>
      </w:r>
      <w:r w:rsidR="00111F2A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هایی اینگونه با اجماع جهانی مواجه نشوند. </w:t>
      </w:r>
    </w:p>
    <w:p w:rsidR="00CF1821" w:rsidRPr="00975E26" w:rsidRDefault="00111F2A" w:rsidP="00443093">
      <w:pPr>
        <w:numPr>
          <w:ilvl w:val="0"/>
          <w:numId w:val="5"/>
        </w:numPr>
        <w:spacing w:after="194"/>
        <w:ind w:left="68" w:right="55" w:hanging="269"/>
        <w:jc w:val="lowKashida"/>
        <w:rPr>
          <w:sz w:val="28"/>
          <w:szCs w:val="28"/>
        </w:rPr>
      </w:pPr>
      <w:r w:rsidRPr="00975E26">
        <w:rPr>
          <w:sz w:val="28"/>
          <w:szCs w:val="28"/>
          <w:rtl/>
        </w:rPr>
        <w:t>نباید مس</w:t>
      </w:r>
      <w:r w:rsidR="00CF1821" w:rsidRPr="00975E26">
        <w:rPr>
          <w:sz w:val="28"/>
          <w:szCs w:val="28"/>
          <w:rtl/>
        </w:rPr>
        <w:t>ئله جهانی</w:t>
      </w:r>
      <w:r w:rsidRPr="00975E26">
        <w:rPr>
          <w:rFonts w:hint="cs"/>
          <w:sz w:val="28"/>
          <w:szCs w:val="28"/>
          <w:rtl/>
        </w:rPr>
        <w:t xml:space="preserve"> </w:t>
      </w:r>
      <w:r w:rsidRPr="00975E26">
        <w:rPr>
          <w:sz w:val="28"/>
          <w:szCs w:val="28"/>
          <w:rtl/>
        </w:rPr>
        <w:t>س</w:t>
      </w:r>
      <w:r w:rsidR="00CF1821" w:rsidRPr="00975E26">
        <w:rPr>
          <w:sz w:val="28"/>
          <w:szCs w:val="28"/>
          <w:rtl/>
        </w:rPr>
        <w:t>ازی را فرامو</w:t>
      </w:r>
      <w:r w:rsidRPr="00975E26">
        <w:rPr>
          <w:sz w:val="28"/>
          <w:szCs w:val="28"/>
          <w:rtl/>
        </w:rPr>
        <w:t>ش نمود. اگرچه این پدیده از اقتصاد وارد ادبیات سیاسی</w:t>
      </w:r>
      <w:r w:rsidRPr="00975E26">
        <w:rPr>
          <w:rFonts w:hint="cs"/>
          <w:sz w:val="28"/>
          <w:szCs w:val="28"/>
          <w:rtl/>
        </w:rPr>
        <w:t xml:space="preserve"> </w:t>
      </w:r>
      <w:r w:rsidRPr="00975E26">
        <w:rPr>
          <w:sz w:val="28"/>
          <w:szCs w:val="28"/>
          <w:rtl/>
        </w:rPr>
        <w:t>ش</w:t>
      </w:r>
      <w:r w:rsidR="00CF1821" w:rsidRPr="00975E26">
        <w:rPr>
          <w:sz w:val="28"/>
          <w:szCs w:val="28"/>
          <w:rtl/>
        </w:rPr>
        <w:t>د اما امروزه در حوزه فرهنگ و اجتماع نیز ری</w:t>
      </w:r>
      <w:r w:rsidRPr="00975E26">
        <w:rPr>
          <w:sz w:val="28"/>
          <w:szCs w:val="28"/>
          <w:rtl/>
        </w:rPr>
        <w:t>شه دوانده ا</w:t>
      </w:r>
      <w:r w:rsidR="005C0A23" w:rsidRPr="00975E26">
        <w:rPr>
          <w:sz w:val="28"/>
          <w:szCs w:val="28"/>
          <w:rtl/>
        </w:rPr>
        <w:t>ست. ادبیات م</w:t>
      </w:r>
      <w:r w:rsidR="00CB36A6" w:rsidRPr="00975E26">
        <w:rPr>
          <w:sz w:val="28"/>
          <w:szCs w:val="28"/>
          <w:rtl/>
        </w:rPr>
        <w:t>شترك فرهنگی در ب</w:t>
      </w:r>
      <w:r w:rsidR="00CF1821" w:rsidRPr="00975E26">
        <w:rPr>
          <w:sz w:val="28"/>
          <w:szCs w:val="28"/>
          <w:rtl/>
        </w:rPr>
        <w:t>سیاری از موارد یك پ</w:t>
      </w:r>
      <w:r w:rsidR="00CB36A6" w:rsidRPr="00975E26">
        <w:rPr>
          <w:sz w:val="28"/>
          <w:szCs w:val="28"/>
          <w:rtl/>
        </w:rPr>
        <w:t xml:space="preserve">ارادوکس مطلق ا ست که </w:t>
      </w:r>
      <w:r w:rsidR="00CB36A6" w:rsidRPr="00975E26">
        <w:rPr>
          <w:sz w:val="28"/>
          <w:szCs w:val="28"/>
          <w:rtl/>
        </w:rPr>
        <w:lastRenderedPageBreak/>
        <w:t>منجر به شک</w:t>
      </w:r>
      <w:r w:rsidR="00CF1821" w:rsidRPr="00975E26">
        <w:rPr>
          <w:sz w:val="28"/>
          <w:szCs w:val="28"/>
          <w:rtl/>
        </w:rPr>
        <w:t>سته شدن</w:t>
      </w:r>
      <w:r w:rsidR="00975E26" w:rsidRPr="00975E26">
        <w:rPr>
          <w:rFonts w:hint="cs"/>
          <w:sz w:val="28"/>
          <w:szCs w:val="28"/>
          <w:rtl/>
        </w:rPr>
        <w:t xml:space="preserve"> </w:t>
      </w:r>
      <w:r w:rsidR="00CF1821" w:rsidRPr="00975E26">
        <w:rPr>
          <w:sz w:val="28"/>
          <w:szCs w:val="28"/>
          <w:rtl/>
        </w:rPr>
        <w:t>مرزهای فرهنگی بعضی کشورها می</w:t>
      </w:r>
      <w:r w:rsidR="00975E26">
        <w:rPr>
          <w:rFonts w:hint="cs"/>
          <w:sz w:val="28"/>
          <w:szCs w:val="28"/>
          <w:rtl/>
        </w:rPr>
        <w:t xml:space="preserve"> </w:t>
      </w:r>
      <w:r w:rsidR="00CF1821" w:rsidRPr="00975E26">
        <w:rPr>
          <w:sz w:val="28"/>
          <w:szCs w:val="28"/>
          <w:rtl/>
        </w:rPr>
        <w:t>شود . بهترین تحلیل برای بیانات مقام معظم رهبری شاید همین توجه به جهانی</w:t>
      </w:r>
      <w:r w:rsidR="00975E26">
        <w:rPr>
          <w:rFonts w:hint="cs"/>
          <w:sz w:val="28"/>
          <w:szCs w:val="28"/>
          <w:rtl/>
        </w:rPr>
        <w:t xml:space="preserve"> </w:t>
      </w:r>
      <w:r w:rsidR="00EA5A4C">
        <w:rPr>
          <w:sz w:val="28"/>
          <w:szCs w:val="28"/>
          <w:rtl/>
        </w:rPr>
        <w:t>سازی</w:t>
      </w:r>
      <w:r w:rsidR="00CF1821" w:rsidRPr="00975E26">
        <w:rPr>
          <w:sz w:val="28"/>
          <w:szCs w:val="28"/>
          <w:rtl/>
        </w:rPr>
        <w:t xml:space="preserve"> و تهدیدهای آن برای فرهنگ کشور باشد. </w:t>
      </w:r>
    </w:p>
    <w:p w:rsidR="00CF1821" w:rsidRPr="003452A1" w:rsidRDefault="00CF1821" w:rsidP="00D93998">
      <w:pPr>
        <w:numPr>
          <w:ilvl w:val="0"/>
          <w:numId w:val="6"/>
        </w:numPr>
        <w:ind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استقلال کشور یك مسئله ملی است و به نهادی خاص مرتبط نمی</w:t>
      </w:r>
      <w:r w:rsidR="00E327B5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شود . نمی</w:t>
      </w:r>
      <w:r w:rsidR="00E327B5">
        <w:rPr>
          <w:rFonts w:hint="cs"/>
          <w:sz w:val="28"/>
          <w:szCs w:val="28"/>
          <w:rtl/>
        </w:rPr>
        <w:t xml:space="preserve"> </w:t>
      </w:r>
      <w:r w:rsidR="00E327B5">
        <w:rPr>
          <w:sz w:val="28"/>
          <w:szCs w:val="28"/>
          <w:rtl/>
        </w:rPr>
        <w:t>توان آن را صرفاً</w:t>
      </w:r>
      <w:r w:rsidRPr="003452A1">
        <w:rPr>
          <w:sz w:val="28"/>
          <w:szCs w:val="28"/>
          <w:rtl/>
        </w:rPr>
        <w:t xml:space="preserve"> </w:t>
      </w:r>
      <w:r w:rsidR="00E327B5">
        <w:rPr>
          <w:sz w:val="28"/>
          <w:szCs w:val="28"/>
          <w:rtl/>
        </w:rPr>
        <w:t>از دولت طلب نمود. بر همین اساس</w:t>
      </w:r>
      <w:r w:rsidR="00E327B5">
        <w:rPr>
          <w:rFonts w:hint="cs"/>
          <w:sz w:val="28"/>
          <w:szCs w:val="28"/>
          <w:rtl/>
        </w:rPr>
        <w:t xml:space="preserve"> </w:t>
      </w:r>
      <w:r w:rsidR="00E327B5">
        <w:rPr>
          <w:sz w:val="28"/>
          <w:szCs w:val="28"/>
          <w:rtl/>
        </w:rPr>
        <w:t>ا</w:t>
      </w:r>
      <w:r w:rsidR="00B67445">
        <w:rPr>
          <w:sz w:val="28"/>
          <w:szCs w:val="28"/>
          <w:rtl/>
        </w:rPr>
        <w:t>ست</w:t>
      </w:r>
      <w:r w:rsidR="0029175F">
        <w:rPr>
          <w:sz w:val="28"/>
          <w:szCs w:val="28"/>
          <w:rtl/>
        </w:rPr>
        <w:t>دلالهای خ</w:t>
      </w:r>
      <w:r w:rsidRPr="003452A1">
        <w:rPr>
          <w:sz w:val="28"/>
          <w:szCs w:val="28"/>
          <w:rtl/>
        </w:rPr>
        <w:t>شك حقوقی م</w:t>
      </w:r>
      <w:r w:rsidR="0029175F">
        <w:rPr>
          <w:sz w:val="28"/>
          <w:szCs w:val="28"/>
          <w:rtl/>
        </w:rPr>
        <w:t>انند اینکه «اعلامیه احتیاج به ت</w:t>
      </w:r>
      <w:r w:rsidRPr="003452A1">
        <w:rPr>
          <w:sz w:val="28"/>
          <w:szCs w:val="28"/>
          <w:rtl/>
        </w:rPr>
        <w:t xml:space="preserve">صویب مجلس </w:t>
      </w:r>
      <w:r w:rsidR="0029175F">
        <w:rPr>
          <w:sz w:val="28"/>
          <w:szCs w:val="28"/>
          <w:rtl/>
        </w:rPr>
        <w:t>ندارد » اگرچه در ادبیات معمول ب</w:t>
      </w:r>
      <w:r w:rsidRPr="003452A1">
        <w:rPr>
          <w:sz w:val="28"/>
          <w:szCs w:val="28"/>
          <w:rtl/>
        </w:rPr>
        <w:t>سیار مقبول و منطقی به</w:t>
      </w:r>
      <w:r w:rsidR="00D3065C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نظر می</w:t>
      </w:r>
      <w:r w:rsidR="00D3065C">
        <w:rPr>
          <w:rFonts w:hint="cs"/>
          <w:sz w:val="28"/>
          <w:szCs w:val="28"/>
          <w:rtl/>
        </w:rPr>
        <w:t xml:space="preserve"> </w:t>
      </w:r>
      <w:r w:rsidR="00D3065C">
        <w:rPr>
          <w:sz w:val="28"/>
          <w:szCs w:val="28"/>
          <w:rtl/>
        </w:rPr>
        <w:t>ر</w:t>
      </w:r>
      <w:r w:rsidRPr="003452A1">
        <w:rPr>
          <w:sz w:val="28"/>
          <w:szCs w:val="28"/>
          <w:rtl/>
        </w:rPr>
        <w:t>سند  اما ا</w:t>
      </w:r>
      <w:r w:rsidR="00D3065C">
        <w:rPr>
          <w:sz w:val="28"/>
          <w:szCs w:val="28"/>
          <w:rtl/>
        </w:rPr>
        <w:t>ز روح حقوق و نظام حقوقی به دور هستند؛ بنابراین در م</w:t>
      </w:r>
      <w:r w:rsidRPr="003452A1">
        <w:rPr>
          <w:sz w:val="28"/>
          <w:szCs w:val="28"/>
          <w:rtl/>
        </w:rPr>
        <w:t>سائلی اینچنینی باید راه</w:t>
      </w:r>
      <w:r w:rsidR="00B37A7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حل</w:t>
      </w:r>
      <w:r w:rsidR="00B37A7E">
        <w:rPr>
          <w:rFonts w:hint="cs"/>
          <w:sz w:val="28"/>
          <w:szCs w:val="28"/>
          <w:rtl/>
        </w:rPr>
        <w:t xml:space="preserve"> </w:t>
      </w:r>
      <w:r w:rsidR="00B37A7E">
        <w:rPr>
          <w:sz w:val="28"/>
          <w:szCs w:val="28"/>
          <w:rtl/>
        </w:rPr>
        <w:t>هایی دقیقتر و منسجم</w:t>
      </w:r>
      <w:r w:rsidRPr="003452A1">
        <w:rPr>
          <w:sz w:val="28"/>
          <w:szCs w:val="28"/>
          <w:rtl/>
        </w:rPr>
        <w:t xml:space="preserve">تر در نظر گرفت. </w:t>
      </w:r>
    </w:p>
    <w:p w:rsidR="00CF1821" w:rsidRPr="003452A1" w:rsidRDefault="00CF1821" w:rsidP="00B37A7E">
      <w:pPr>
        <w:numPr>
          <w:ilvl w:val="0"/>
          <w:numId w:val="6"/>
        </w:numPr>
        <w:ind w:right="55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 xml:space="preserve">فرایند سند </w:t>
      </w:r>
      <w:r w:rsidR="004B2E3B">
        <w:rPr>
          <w:sz w:val="28"/>
          <w:szCs w:val="28"/>
          <w:rtl/>
        </w:rPr>
        <w:t>2030</w:t>
      </w:r>
      <w:r w:rsidRPr="003452A1">
        <w:rPr>
          <w:sz w:val="28"/>
          <w:szCs w:val="28"/>
          <w:rtl/>
        </w:rPr>
        <w:t xml:space="preserve"> اگرچه با ورود مقام معظم رهبری و بررسی شورای عالی انقلاب فرهنگی اجمالاً متوقف</w:t>
      </w:r>
      <w:r w:rsidR="00B37A7E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 xml:space="preserve">شده است اما خلأهای بسیاری را در نظام حقوقی ما نشان داد: </w:t>
      </w:r>
    </w:p>
    <w:p w:rsidR="00CF1821" w:rsidRPr="003452A1" w:rsidRDefault="00CF1821" w:rsidP="00D93998">
      <w:pPr>
        <w:spacing w:after="3" w:line="265" w:lineRule="auto"/>
        <w:ind w:left="81" w:right="0" w:hanging="10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الف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چرا کانالی حقوقی و قانونی برای صلاحیت شورای عالی انقلاب فرهنگی در بررسی چنین اسنادی وجود ندارد؟ </w:t>
      </w:r>
    </w:p>
    <w:p w:rsidR="00F21726" w:rsidRDefault="00CF1821" w:rsidP="00D93998">
      <w:pPr>
        <w:ind w:left="68" w:right="386"/>
        <w:jc w:val="lowKashida"/>
        <w:rPr>
          <w:sz w:val="28"/>
          <w:szCs w:val="28"/>
          <w:rtl/>
        </w:rPr>
      </w:pPr>
      <w:r w:rsidRPr="003452A1">
        <w:rPr>
          <w:sz w:val="28"/>
          <w:szCs w:val="28"/>
          <w:rtl/>
        </w:rPr>
        <w:t>ب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چرا ساختاری منطقی و مبتنی بر مصالح نظام جهت پذیرش، عدم پذیرش، مذاکره و هر اقدام دیپلماتیك دیگری وجود ندارد؟ </w:t>
      </w:r>
    </w:p>
    <w:p w:rsidR="00CF1821" w:rsidRPr="003452A1" w:rsidRDefault="00CF1821" w:rsidP="00D93998">
      <w:pPr>
        <w:ind w:left="68" w:right="386"/>
        <w:jc w:val="lowKashida"/>
        <w:rPr>
          <w:sz w:val="28"/>
          <w:szCs w:val="28"/>
        </w:rPr>
      </w:pPr>
      <w:r w:rsidRPr="003452A1">
        <w:rPr>
          <w:sz w:val="28"/>
          <w:szCs w:val="28"/>
          <w:rtl/>
        </w:rPr>
        <w:t>ج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آیا رئیس مجلس باید مصوبات دولت را شکلی مورد نظارت قرار دهد؟ </w:t>
      </w:r>
    </w:p>
    <w:p w:rsidR="00CF1821" w:rsidRPr="003452A1" w:rsidRDefault="00CF1821" w:rsidP="007B7703">
      <w:pPr>
        <w:jc w:val="lowKashida"/>
        <w:rPr>
          <w:sz w:val="28"/>
          <w:szCs w:val="28"/>
          <w:rtl/>
          <w:lang w:bidi="fa-IR"/>
        </w:rPr>
      </w:pPr>
      <w:r w:rsidRPr="003452A1">
        <w:rPr>
          <w:sz w:val="28"/>
          <w:szCs w:val="28"/>
          <w:rtl/>
        </w:rPr>
        <w:t>د</w:t>
      </w:r>
      <w:r w:rsidR="00030987">
        <w:rPr>
          <w:sz w:val="28"/>
          <w:szCs w:val="28"/>
          <w:rtl/>
        </w:rPr>
        <w:t>)</w:t>
      </w:r>
      <w:r w:rsidRPr="003452A1">
        <w:rPr>
          <w:sz w:val="28"/>
          <w:szCs w:val="28"/>
          <w:rtl/>
        </w:rPr>
        <w:t xml:space="preserve"> در برابر فرسایش حاکمیت ملی به</w:t>
      </w:r>
      <w:r w:rsidR="00F2172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واسطه اسناد بین</w:t>
      </w:r>
      <w:r w:rsidR="00F21726">
        <w:rPr>
          <w:rFonts w:hint="cs"/>
          <w:sz w:val="28"/>
          <w:szCs w:val="28"/>
          <w:rtl/>
        </w:rPr>
        <w:t xml:space="preserve"> </w:t>
      </w:r>
      <w:r w:rsidRPr="003452A1">
        <w:rPr>
          <w:sz w:val="28"/>
          <w:szCs w:val="28"/>
          <w:rtl/>
        </w:rPr>
        <w:t>المللی چه اقدامی باید صورت پذیرد؟</w:t>
      </w:r>
    </w:p>
    <w:sectPr w:rsidR="00CF1821" w:rsidRPr="003452A1" w:rsidSect="003452A1">
      <w:headerReference w:type="default" r:id="rId8"/>
      <w:footerReference w:type="default" r:id="rId9"/>
      <w:type w:val="continuous"/>
      <w:pgSz w:w="11907" w:h="16840" w:code="9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43" w:rsidRDefault="006D2743" w:rsidP="001728F5">
      <w:pPr>
        <w:spacing w:after="0" w:line="240" w:lineRule="auto"/>
      </w:pPr>
      <w:r>
        <w:separator/>
      </w:r>
    </w:p>
  </w:endnote>
  <w:endnote w:type="continuationSeparator" w:id="0">
    <w:p w:rsidR="006D2743" w:rsidRDefault="006D2743" w:rsidP="0017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31" w:rsidRPr="00E32331" w:rsidRDefault="00E32331" w:rsidP="00E32331">
    <w:pPr>
      <w:pStyle w:val="Footer"/>
      <w:jc w:val="center"/>
      <w:rPr>
        <w:rFonts w:asciiTheme="majorBidi" w:hAnsiTheme="majorBidi" w:cstheme="majorBidi"/>
        <w:spacing w:val="12"/>
        <w:w w:val="150"/>
        <w:szCs w:val="24"/>
      </w:rPr>
    </w:pPr>
    <w:r w:rsidRPr="00E32331">
      <w:rPr>
        <w:rFonts w:asciiTheme="majorBidi" w:hAnsiTheme="majorBidi" w:cstheme="majorBidi"/>
        <w:spacing w:val="12"/>
        <w:w w:val="150"/>
        <w:szCs w:val="24"/>
      </w:rPr>
      <w:t>www.makarem.ir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43" w:rsidRDefault="006D2743" w:rsidP="001728F5">
      <w:pPr>
        <w:spacing w:after="0" w:line="240" w:lineRule="auto"/>
      </w:pPr>
      <w:r>
        <w:separator/>
      </w:r>
    </w:p>
  </w:footnote>
  <w:footnote w:type="continuationSeparator" w:id="0">
    <w:p w:rsidR="006D2743" w:rsidRDefault="006D2743" w:rsidP="0017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71374290"/>
      <w:docPartObj>
        <w:docPartGallery w:val="Page Numbers (Top of Page)"/>
        <w:docPartUnique/>
      </w:docPartObj>
    </w:sdtPr>
    <w:sdtContent>
      <w:p w:rsidR="00E32331" w:rsidRDefault="00E32331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2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2331" w:rsidRDefault="00E3233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167FD">
                                  <w:rPr>
                                    <w:noProof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466.4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KO8IAAADaAAAADwAAAGRycy9kb3ducmV2LnhtbESPQWvCQBSE74X+h+UVeqsbQykhuooI&#10;hYYe2qoXb4/sMwlm34bdV43++q4g9DjMzDfMfDm6Xp0oxM6zgekkA0Vce9txY2C3fX8pQEVBtth7&#10;JgMXirBcPD7MsbT+zD902kijEoRjiQZakaHUOtYtOYwTPxAn7+CDQ0kyNNoGPCe463WeZW/aYcdp&#10;ocWB1i3Vx82vM9CLDZ/XvJKQfVdfr7tiXyBVxjw/jasZKKFR/sP39oc1kMPtSro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FKO8IAAADaAAAADwAAAAAAAAAAAAAA&#10;AAChAgAAZHJzL2Rvd25yZXYueG1sUEsFBgAAAAAEAAQA+QAAAJA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3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LA8QA&#10;AADaAAAADwAAAGRycy9kb3ducmV2LnhtbESP0WrCQBRE34X+w3ILvunGWotGV2mLpaWUQNUPuGSv&#10;SUz2btxdNf37riD4OMzMGWax6kwjzuR8ZVnBaJiAIM6trrhQsNt+DKYgfEDW2FgmBX/kYbV86C0w&#10;1fbCv3TehEJECPsUFZQhtKmUPi/JoB/aljh6e+sMhihdIbXDS4SbRj4lyYs0WHFcKLGl95LyenMy&#10;CjL3M7aTz+w0ezPrw3N9PNah+1aq/9i9zkEE6sI9fGt/aQVj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6ywPEAAAA2gAAAA8AAAAAAAAAAAAAAAAAmAIAAGRycy9k&#10;b3ducmV2LnhtbFBLBQYAAAAABAAEAPUAAACJAwAAAAA=&#10;" filled="t" strokecolor="gray" strokeweight="2.25pt">
                    <v:textbox inset=",0,,0">
                      <w:txbxContent>
                        <w:p w:rsidR="00E32331" w:rsidRDefault="00E3233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167FD">
                            <w:rPr>
                              <w:noProof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D40"/>
    <w:multiLevelType w:val="hybridMultilevel"/>
    <w:tmpl w:val="AB927CA8"/>
    <w:lvl w:ilvl="0" w:tplc="A6DCDDDE">
      <w:start w:val="8"/>
      <w:numFmt w:val="decimal"/>
      <w:lvlText w:val="%1-"/>
      <w:lvlJc w:val="left"/>
      <w:pPr>
        <w:ind w:left="34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4A38A">
      <w:start w:val="1"/>
      <w:numFmt w:val="lowerLetter"/>
      <w:lvlText w:val="%2"/>
      <w:lvlJc w:val="left"/>
      <w:pPr>
        <w:ind w:left="11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E6EDC">
      <w:start w:val="1"/>
      <w:numFmt w:val="lowerRoman"/>
      <w:lvlText w:val="%3"/>
      <w:lvlJc w:val="left"/>
      <w:pPr>
        <w:ind w:left="188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0C4EE">
      <w:start w:val="1"/>
      <w:numFmt w:val="decimal"/>
      <w:lvlText w:val="%4"/>
      <w:lvlJc w:val="left"/>
      <w:pPr>
        <w:ind w:left="260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044A0">
      <w:start w:val="1"/>
      <w:numFmt w:val="lowerLetter"/>
      <w:lvlText w:val="%5"/>
      <w:lvlJc w:val="left"/>
      <w:pPr>
        <w:ind w:left="332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20B90">
      <w:start w:val="1"/>
      <w:numFmt w:val="lowerRoman"/>
      <w:lvlText w:val="%6"/>
      <w:lvlJc w:val="left"/>
      <w:pPr>
        <w:ind w:left="404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6635E">
      <w:start w:val="1"/>
      <w:numFmt w:val="decimal"/>
      <w:lvlText w:val="%7"/>
      <w:lvlJc w:val="left"/>
      <w:pPr>
        <w:ind w:left="47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8885C">
      <w:start w:val="1"/>
      <w:numFmt w:val="lowerLetter"/>
      <w:lvlText w:val="%8"/>
      <w:lvlJc w:val="left"/>
      <w:pPr>
        <w:ind w:left="548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81B12">
      <w:start w:val="1"/>
      <w:numFmt w:val="lowerRoman"/>
      <w:lvlText w:val="%9"/>
      <w:lvlJc w:val="left"/>
      <w:pPr>
        <w:ind w:left="620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355F2B"/>
    <w:multiLevelType w:val="hybridMultilevel"/>
    <w:tmpl w:val="5AE21D00"/>
    <w:lvl w:ilvl="0" w:tplc="137CEE1A">
      <w:start w:val="1"/>
      <w:numFmt w:val="decimal"/>
      <w:lvlText w:val="%1-"/>
      <w:lvlJc w:val="left"/>
      <w:pPr>
        <w:ind w:left="34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44982">
      <w:start w:val="1"/>
      <w:numFmt w:val="lowerLetter"/>
      <w:lvlText w:val="%2"/>
      <w:lvlJc w:val="left"/>
      <w:pPr>
        <w:ind w:left="11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4E8A6">
      <w:start w:val="1"/>
      <w:numFmt w:val="lowerRoman"/>
      <w:lvlText w:val="%3"/>
      <w:lvlJc w:val="left"/>
      <w:pPr>
        <w:ind w:left="188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C1500">
      <w:start w:val="1"/>
      <w:numFmt w:val="decimal"/>
      <w:lvlText w:val="%4"/>
      <w:lvlJc w:val="left"/>
      <w:pPr>
        <w:ind w:left="260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0E4F4">
      <w:start w:val="1"/>
      <w:numFmt w:val="lowerLetter"/>
      <w:lvlText w:val="%5"/>
      <w:lvlJc w:val="left"/>
      <w:pPr>
        <w:ind w:left="332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687BA">
      <w:start w:val="1"/>
      <w:numFmt w:val="lowerRoman"/>
      <w:lvlText w:val="%6"/>
      <w:lvlJc w:val="left"/>
      <w:pPr>
        <w:ind w:left="404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66CF0">
      <w:start w:val="1"/>
      <w:numFmt w:val="decimal"/>
      <w:lvlText w:val="%7"/>
      <w:lvlJc w:val="left"/>
      <w:pPr>
        <w:ind w:left="47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63E5A">
      <w:start w:val="1"/>
      <w:numFmt w:val="lowerLetter"/>
      <w:lvlText w:val="%8"/>
      <w:lvlJc w:val="left"/>
      <w:pPr>
        <w:ind w:left="548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0D1A">
      <w:start w:val="1"/>
      <w:numFmt w:val="lowerRoman"/>
      <w:lvlText w:val="%9"/>
      <w:lvlJc w:val="left"/>
      <w:pPr>
        <w:ind w:left="620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F5A40"/>
    <w:multiLevelType w:val="hybridMultilevel"/>
    <w:tmpl w:val="1FFA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13C8C"/>
    <w:multiLevelType w:val="hybridMultilevel"/>
    <w:tmpl w:val="F8DCD230"/>
    <w:lvl w:ilvl="0" w:tplc="1576D53C">
      <w:start w:val="3"/>
      <w:numFmt w:val="decimal"/>
      <w:lvlText w:val="%1-"/>
      <w:lvlJc w:val="left"/>
      <w:pPr>
        <w:ind w:left="68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C4586">
      <w:start w:val="1"/>
      <w:numFmt w:val="bullet"/>
      <w:lvlText w:val="-"/>
      <w:lvlJc w:val="left"/>
      <w:pPr>
        <w:ind w:left="76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EDA66">
      <w:start w:val="1"/>
      <w:numFmt w:val="bullet"/>
      <w:lvlText w:val="▪"/>
      <w:lvlJc w:val="left"/>
      <w:pPr>
        <w:ind w:left="148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C1788">
      <w:start w:val="1"/>
      <w:numFmt w:val="bullet"/>
      <w:lvlText w:val="•"/>
      <w:lvlJc w:val="left"/>
      <w:pPr>
        <w:ind w:left="220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B6CEA6">
      <w:start w:val="1"/>
      <w:numFmt w:val="bullet"/>
      <w:lvlText w:val="o"/>
      <w:lvlJc w:val="left"/>
      <w:pPr>
        <w:ind w:left="292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16F9E4">
      <w:start w:val="1"/>
      <w:numFmt w:val="bullet"/>
      <w:lvlText w:val="▪"/>
      <w:lvlJc w:val="left"/>
      <w:pPr>
        <w:ind w:left="364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2CD346">
      <w:start w:val="1"/>
      <w:numFmt w:val="bullet"/>
      <w:lvlText w:val="•"/>
      <w:lvlJc w:val="left"/>
      <w:pPr>
        <w:ind w:left="436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4651C">
      <w:start w:val="1"/>
      <w:numFmt w:val="bullet"/>
      <w:lvlText w:val="o"/>
      <w:lvlJc w:val="left"/>
      <w:pPr>
        <w:ind w:left="508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CFDB8">
      <w:start w:val="1"/>
      <w:numFmt w:val="bullet"/>
      <w:lvlText w:val="▪"/>
      <w:lvlJc w:val="left"/>
      <w:pPr>
        <w:ind w:left="580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543C37"/>
    <w:multiLevelType w:val="hybridMultilevel"/>
    <w:tmpl w:val="A74EEC30"/>
    <w:lvl w:ilvl="0" w:tplc="88967C90">
      <w:start w:val="1"/>
      <w:numFmt w:val="decimal"/>
      <w:lvlText w:val="%1-"/>
      <w:lvlJc w:val="left"/>
      <w:pPr>
        <w:ind w:left="336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EED04">
      <w:start w:val="1"/>
      <w:numFmt w:val="lowerLetter"/>
      <w:lvlText w:val="%2"/>
      <w:lvlJc w:val="left"/>
      <w:pPr>
        <w:ind w:left="108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6B558">
      <w:start w:val="1"/>
      <w:numFmt w:val="lowerRoman"/>
      <w:lvlText w:val="%3"/>
      <w:lvlJc w:val="left"/>
      <w:pPr>
        <w:ind w:left="180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C2D70">
      <w:start w:val="1"/>
      <w:numFmt w:val="decimal"/>
      <w:lvlText w:val="%4"/>
      <w:lvlJc w:val="left"/>
      <w:pPr>
        <w:ind w:left="252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AB14C">
      <w:start w:val="1"/>
      <w:numFmt w:val="lowerLetter"/>
      <w:lvlText w:val="%5"/>
      <w:lvlJc w:val="left"/>
      <w:pPr>
        <w:ind w:left="324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64C46">
      <w:start w:val="1"/>
      <w:numFmt w:val="lowerRoman"/>
      <w:lvlText w:val="%6"/>
      <w:lvlJc w:val="left"/>
      <w:pPr>
        <w:ind w:left="396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EB9EC">
      <w:start w:val="1"/>
      <w:numFmt w:val="decimal"/>
      <w:lvlText w:val="%7"/>
      <w:lvlJc w:val="left"/>
      <w:pPr>
        <w:ind w:left="468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972">
      <w:start w:val="1"/>
      <w:numFmt w:val="lowerLetter"/>
      <w:lvlText w:val="%8"/>
      <w:lvlJc w:val="left"/>
      <w:pPr>
        <w:ind w:left="540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4CE00">
      <w:start w:val="1"/>
      <w:numFmt w:val="lowerRoman"/>
      <w:lvlText w:val="%9"/>
      <w:lvlJc w:val="left"/>
      <w:pPr>
        <w:ind w:left="612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32B1C"/>
    <w:multiLevelType w:val="hybridMultilevel"/>
    <w:tmpl w:val="28E8DA72"/>
    <w:lvl w:ilvl="0" w:tplc="BF2EF7E4">
      <w:start w:val="14"/>
      <w:numFmt w:val="decimal"/>
      <w:lvlText w:val="%1-"/>
      <w:lvlJc w:val="left"/>
      <w:pPr>
        <w:ind w:left="21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CBDF6">
      <w:start w:val="1"/>
      <w:numFmt w:val="decimal"/>
      <w:lvlText w:val="%2-"/>
      <w:lvlJc w:val="left"/>
      <w:pPr>
        <w:ind w:left="108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66C48">
      <w:start w:val="1"/>
      <w:numFmt w:val="lowerRoman"/>
      <w:lvlText w:val="%3"/>
      <w:lvlJc w:val="left"/>
      <w:pPr>
        <w:ind w:left="180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20A8E">
      <w:start w:val="1"/>
      <w:numFmt w:val="decimal"/>
      <w:lvlText w:val="%4"/>
      <w:lvlJc w:val="left"/>
      <w:pPr>
        <w:ind w:left="252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88F9E">
      <w:start w:val="1"/>
      <w:numFmt w:val="lowerLetter"/>
      <w:lvlText w:val="%5"/>
      <w:lvlJc w:val="left"/>
      <w:pPr>
        <w:ind w:left="324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6586E">
      <w:start w:val="1"/>
      <w:numFmt w:val="lowerRoman"/>
      <w:lvlText w:val="%6"/>
      <w:lvlJc w:val="left"/>
      <w:pPr>
        <w:ind w:left="396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C8F60">
      <w:start w:val="1"/>
      <w:numFmt w:val="decimal"/>
      <w:lvlText w:val="%7"/>
      <w:lvlJc w:val="left"/>
      <w:pPr>
        <w:ind w:left="468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367E">
      <w:start w:val="1"/>
      <w:numFmt w:val="lowerLetter"/>
      <w:lvlText w:val="%8"/>
      <w:lvlJc w:val="left"/>
      <w:pPr>
        <w:ind w:left="540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4FA86">
      <w:start w:val="1"/>
      <w:numFmt w:val="lowerRoman"/>
      <w:lvlText w:val="%9"/>
      <w:lvlJc w:val="left"/>
      <w:pPr>
        <w:ind w:left="6121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A62F31"/>
    <w:multiLevelType w:val="hybridMultilevel"/>
    <w:tmpl w:val="4BCC6224"/>
    <w:lvl w:ilvl="0" w:tplc="8206AE7A">
      <w:start w:val="11"/>
      <w:numFmt w:val="decimal"/>
      <w:lvlText w:val="%1-"/>
      <w:lvlJc w:val="left"/>
      <w:pPr>
        <w:ind w:left="34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A4E86">
      <w:start w:val="1"/>
      <w:numFmt w:val="lowerLetter"/>
      <w:lvlText w:val="%2"/>
      <w:lvlJc w:val="left"/>
      <w:pPr>
        <w:ind w:left="126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A9CEA">
      <w:start w:val="1"/>
      <w:numFmt w:val="lowerRoman"/>
      <w:lvlText w:val="%3"/>
      <w:lvlJc w:val="left"/>
      <w:pPr>
        <w:ind w:left="198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42284">
      <w:start w:val="1"/>
      <w:numFmt w:val="decimal"/>
      <w:lvlText w:val="%4"/>
      <w:lvlJc w:val="left"/>
      <w:pPr>
        <w:ind w:left="270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B20A">
      <w:start w:val="1"/>
      <w:numFmt w:val="lowerLetter"/>
      <w:lvlText w:val="%5"/>
      <w:lvlJc w:val="left"/>
      <w:pPr>
        <w:ind w:left="342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636F8">
      <w:start w:val="1"/>
      <w:numFmt w:val="lowerRoman"/>
      <w:lvlText w:val="%6"/>
      <w:lvlJc w:val="left"/>
      <w:pPr>
        <w:ind w:left="414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89796">
      <w:start w:val="1"/>
      <w:numFmt w:val="decimal"/>
      <w:lvlText w:val="%7"/>
      <w:lvlJc w:val="left"/>
      <w:pPr>
        <w:ind w:left="486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28DB6">
      <w:start w:val="1"/>
      <w:numFmt w:val="lowerLetter"/>
      <w:lvlText w:val="%8"/>
      <w:lvlJc w:val="left"/>
      <w:pPr>
        <w:ind w:left="558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A3842">
      <w:start w:val="1"/>
      <w:numFmt w:val="lowerRoman"/>
      <w:lvlText w:val="%9"/>
      <w:lvlJc w:val="left"/>
      <w:pPr>
        <w:ind w:left="630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5"/>
    <w:rsid w:val="00030987"/>
    <w:rsid w:val="0004653D"/>
    <w:rsid w:val="000500CC"/>
    <w:rsid w:val="000503E8"/>
    <w:rsid w:val="0005639D"/>
    <w:rsid w:val="00066007"/>
    <w:rsid w:val="00066DAB"/>
    <w:rsid w:val="00070347"/>
    <w:rsid w:val="00092FE1"/>
    <w:rsid w:val="000E0E3A"/>
    <w:rsid w:val="00100377"/>
    <w:rsid w:val="00111F2A"/>
    <w:rsid w:val="00126DF8"/>
    <w:rsid w:val="00144CEE"/>
    <w:rsid w:val="001728F5"/>
    <w:rsid w:val="0017656C"/>
    <w:rsid w:val="001A5A6A"/>
    <w:rsid w:val="001B42A8"/>
    <w:rsid w:val="001C138D"/>
    <w:rsid w:val="001D2ABC"/>
    <w:rsid w:val="001E6363"/>
    <w:rsid w:val="001F18BC"/>
    <w:rsid w:val="002163A4"/>
    <w:rsid w:val="00221DC0"/>
    <w:rsid w:val="00273FBA"/>
    <w:rsid w:val="00286436"/>
    <w:rsid w:val="0029175F"/>
    <w:rsid w:val="00296C3A"/>
    <w:rsid w:val="002A4923"/>
    <w:rsid w:val="002B0A21"/>
    <w:rsid w:val="002C51B7"/>
    <w:rsid w:val="00313B88"/>
    <w:rsid w:val="0031625E"/>
    <w:rsid w:val="003452A1"/>
    <w:rsid w:val="00363716"/>
    <w:rsid w:val="0037319A"/>
    <w:rsid w:val="00377165"/>
    <w:rsid w:val="003874D9"/>
    <w:rsid w:val="003A2097"/>
    <w:rsid w:val="003B62FC"/>
    <w:rsid w:val="003C3EC0"/>
    <w:rsid w:val="003C5BA7"/>
    <w:rsid w:val="003D6CBB"/>
    <w:rsid w:val="003E4F21"/>
    <w:rsid w:val="00402FFD"/>
    <w:rsid w:val="00496677"/>
    <w:rsid w:val="004B0D8C"/>
    <w:rsid w:val="004B2E3B"/>
    <w:rsid w:val="004D41D2"/>
    <w:rsid w:val="004E1CD9"/>
    <w:rsid w:val="004F3099"/>
    <w:rsid w:val="004F4787"/>
    <w:rsid w:val="00507754"/>
    <w:rsid w:val="0051636E"/>
    <w:rsid w:val="00525AA9"/>
    <w:rsid w:val="005447EE"/>
    <w:rsid w:val="005823DE"/>
    <w:rsid w:val="005A4788"/>
    <w:rsid w:val="005B32AE"/>
    <w:rsid w:val="005B4D4F"/>
    <w:rsid w:val="005C0A23"/>
    <w:rsid w:val="005E458E"/>
    <w:rsid w:val="006057D6"/>
    <w:rsid w:val="006255A0"/>
    <w:rsid w:val="00627AD2"/>
    <w:rsid w:val="00656092"/>
    <w:rsid w:val="00693303"/>
    <w:rsid w:val="006A061D"/>
    <w:rsid w:val="006A3873"/>
    <w:rsid w:val="006C4108"/>
    <w:rsid w:val="006C7121"/>
    <w:rsid w:val="006D2743"/>
    <w:rsid w:val="0070514E"/>
    <w:rsid w:val="00711799"/>
    <w:rsid w:val="00713639"/>
    <w:rsid w:val="0073541B"/>
    <w:rsid w:val="00783C74"/>
    <w:rsid w:val="0078716E"/>
    <w:rsid w:val="007B7703"/>
    <w:rsid w:val="007D48E1"/>
    <w:rsid w:val="007D587F"/>
    <w:rsid w:val="007D7811"/>
    <w:rsid w:val="007E13A8"/>
    <w:rsid w:val="007E177D"/>
    <w:rsid w:val="00871A27"/>
    <w:rsid w:val="008758D0"/>
    <w:rsid w:val="008C24AF"/>
    <w:rsid w:val="008C363D"/>
    <w:rsid w:val="008D1F78"/>
    <w:rsid w:val="008E6CBF"/>
    <w:rsid w:val="008F7590"/>
    <w:rsid w:val="009167FD"/>
    <w:rsid w:val="00922C0C"/>
    <w:rsid w:val="00934023"/>
    <w:rsid w:val="00944268"/>
    <w:rsid w:val="00947A94"/>
    <w:rsid w:val="00951FA1"/>
    <w:rsid w:val="00957079"/>
    <w:rsid w:val="0095784B"/>
    <w:rsid w:val="00975E26"/>
    <w:rsid w:val="00993521"/>
    <w:rsid w:val="009E2D7C"/>
    <w:rsid w:val="009F368E"/>
    <w:rsid w:val="00A24AA4"/>
    <w:rsid w:val="00A355FF"/>
    <w:rsid w:val="00A44E90"/>
    <w:rsid w:val="00A535A7"/>
    <w:rsid w:val="00A7244E"/>
    <w:rsid w:val="00A73855"/>
    <w:rsid w:val="00A86485"/>
    <w:rsid w:val="00AA1B86"/>
    <w:rsid w:val="00AB067C"/>
    <w:rsid w:val="00AD1CEF"/>
    <w:rsid w:val="00AD28DE"/>
    <w:rsid w:val="00AD7FB3"/>
    <w:rsid w:val="00AF7F2F"/>
    <w:rsid w:val="00B13228"/>
    <w:rsid w:val="00B16E37"/>
    <w:rsid w:val="00B263A9"/>
    <w:rsid w:val="00B32B7C"/>
    <w:rsid w:val="00B33DE5"/>
    <w:rsid w:val="00B34FC6"/>
    <w:rsid w:val="00B36D75"/>
    <w:rsid w:val="00B37A7E"/>
    <w:rsid w:val="00B40144"/>
    <w:rsid w:val="00B41401"/>
    <w:rsid w:val="00B62FBC"/>
    <w:rsid w:val="00B67445"/>
    <w:rsid w:val="00BB650F"/>
    <w:rsid w:val="00BC4DD3"/>
    <w:rsid w:val="00BD1067"/>
    <w:rsid w:val="00C1275A"/>
    <w:rsid w:val="00C132B9"/>
    <w:rsid w:val="00C34105"/>
    <w:rsid w:val="00C47FA2"/>
    <w:rsid w:val="00C56759"/>
    <w:rsid w:val="00C60DA8"/>
    <w:rsid w:val="00C71DB0"/>
    <w:rsid w:val="00C922A7"/>
    <w:rsid w:val="00C94E52"/>
    <w:rsid w:val="00CA685B"/>
    <w:rsid w:val="00CB05E1"/>
    <w:rsid w:val="00CB36A6"/>
    <w:rsid w:val="00CC1386"/>
    <w:rsid w:val="00CE1AC0"/>
    <w:rsid w:val="00CE4047"/>
    <w:rsid w:val="00CF1821"/>
    <w:rsid w:val="00CF19D1"/>
    <w:rsid w:val="00D1412A"/>
    <w:rsid w:val="00D20EDA"/>
    <w:rsid w:val="00D3065C"/>
    <w:rsid w:val="00D318DB"/>
    <w:rsid w:val="00D626F3"/>
    <w:rsid w:val="00D66AD2"/>
    <w:rsid w:val="00D924D0"/>
    <w:rsid w:val="00D92B58"/>
    <w:rsid w:val="00D93998"/>
    <w:rsid w:val="00DA6883"/>
    <w:rsid w:val="00DE190A"/>
    <w:rsid w:val="00DE6B7F"/>
    <w:rsid w:val="00DF2887"/>
    <w:rsid w:val="00E013ED"/>
    <w:rsid w:val="00E13856"/>
    <w:rsid w:val="00E23D44"/>
    <w:rsid w:val="00E26589"/>
    <w:rsid w:val="00E32331"/>
    <w:rsid w:val="00E327B5"/>
    <w:rsid w:val="00E42BD0"/>
    <w:rsid w:val="00E4633B"/>
    <w:rsid w:val="00E463D3"/>
    <w:rsid w:val="00E5589A"/>
    <w:rsid w:val="00E771E8"/>
    <w:rsid w:val="00EA5145"/>
    <w:rsid w:val="00EA5A4C"/>
    <w:rsid w:val="00F07071"/>
    <w:rsid w:val="00F21726"/>
    <w:rsid w:val="00F24FF6"/>
    <w:rsid w:val="00F33891"/>
    <w:rsid w:val="00F57D77"/>
    <w:rsid w:val="00F65479"/>
    <w:rsid w:val="00F657AE"/>
    <w:rsid w:val="00F67CD3"/>
    <w:rsid w:val="00F8790F"/>
    <w:rsid w:val="00F90F51"/>
    <w:rsid w:val="00FB7906"/>
    <w:rsid w:val="00FC55A9"/>
    <w:rsid w:val="00FC5CCD"/>
    <w:rsid w:val="00FD0019"/>
    <w:rsid w:val="00FD62A9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A73F9-FEEA-4CE2-8B72-CF0EE05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F5"/>
    <w:pPr>
      <w:bidi/>
      <w:spacing w:after="4" w:line="248" w:lineRule="auto"/>
      <w:ind w:left="1" w:right="118" w:hanging="1"/>
      <w:jc w:val="both"/>
    </w:pPr>
    <w:rPr>
      <w:rFonts w:ascii="B Lotus" w:eastAsia="B Lotus" w:hAnsi="B Lotus" w:cs="B Lotus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8D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B Titr"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AC0"/>
    <w:pPr>
      <w:keepNext/>
      <w:keepLines/>
      <w:spacing w:before="40" w:after="0"/>
      <w:jc w:val="lowKashida"/>
      <w:outlineLvl w:val="1"/>
    </w:pPr>
    <w:rPr>
      <w:rFonts w:asciiTheme="majorHAnsi" w:eastAsiaTheme="majorEastAsia" w:hAnsiTheme="majorHAnsi" w:cs="B Titr"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2A8"/>
    <w:pPr>
      <w:keepNext/>
      <w:keepLines/>
      <w:spacing w:before="40" w:after="0"/>
      <w:jc w:val="lowKashida"/>
      <w:outlineLvl w:val="2"/>
    </w:pPr>
    <w:rPr>
      <w:rFonts w:asciiTheme="majorHAnsi" w:eastAsiaTheme="majorEastAsia" w:hAnsiTheme="majorHAnsi" w:cs="B Mitra"/>
      <w:b/>
      <w:bCs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42A8"/>
    <w:pPr>
      <w:jc w:val="lowKashida"/>
      <w:outlineLvl w:val="3"/>
    </w:pPr>
    <w:rPr>
      <w:rFonts w:cs="B Traffic"/>
      <w:color w:val="auto"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42A8"/>
    <w:pPr>
      <w:keepNext/>
      <w:keepLines/>
      <w:spacing w:before="40" w:after="0"/>
      <w:outlineLvl w:val="4"/>
    </w:pPr>
    <w:rPr>
      <w:rFonts w:asciiTheme="majorHAnsi" w:eastAsiaTheme="majorEastAsia" w:hAnsiTheme="majorHAnsi" w:cs="B Mitra"/>
      <w:b/>
      <w:bCs/>
      <w:i/>
      <w:iCs/>
      <w:color w:val="auto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1728F5"/>
    <w:pPr>
      <w:spacing w:after="7"/>
      <w:ind w:right="5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1728F5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sid w:val="001728F5"/>
    <w:rPr>
      <w:rFonts w:ascii="B Nazanin" w:eastAsia="B Nazanin" w:hAnsi="B Nazanin" w:cs="B Nazanin"/>
      <w:color w:val="000000"/>
      <w:sz w:val="20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E1AC0"/>
    <w:rPr>
      <w:rFonts w:asciiTheme="majorHAnsi" w:eastAsiaTheme="majorEastAsia" w:hAnsiTheme="majorHAnsi" w:cs="B Titr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42A8"/>
    <w:rPr>
      <w:rFonts w:asciiTheme="majorHAnsi" w:eastAsiaTheme="majorEastAsia" w:hAnsiTheme="majorHAnsi" w:cs="B Mitr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42A8"/>
    <w:rPr>
      <w:rFonts w:ascii="B Lotus" w:eastAsia="B Lotus" w:hAnsi="B Lotus" w:cs="B Traffic"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B42A8"/>
    <w:rPr>
      <w:rFonts w:asciiTheme="majorHAnsi" w:eastAsiaTheme="majorEastAsia" w:hAnsiTheme="majorHAnsi" w:cs="B Mitra"/>
      <w:b/>
      <w:bCs/>
      <w:i/>
      <w:i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E0E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28DE"/>
    <w:rPr>
      <w:rFonts w:asciiTheme="majorHAnsi" w:eastAsiaTheme="majorEastAsia" w:hAnsiTheme="majorHAnsi" w:cs="B Titr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35A7"/>
    <w:pPr>
      <w:bidi w:val="0"/>
      <w:spacing w:line="259" w:lineRule="auto"/>
      <w:ind w:left="0" w:right="0" w:firstLine="0"/>
      <w:jc w:val="left"/>
      <w:outlineLvl w:val="9"/>
    </w:pPr>
    <w:rPr>
      <w:rFonts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535A7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A535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535A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53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331"/>
    <w:rPr>
      <w:rFonts w:ascii="B Lotus" w:eastAsia="B Lotus" w:hAnsi="B Lotus" w:cs="B Lotu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3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331"/>
    <w:rPr>
      <w:rFonts w:ascii="B Lotus" w:eastAsia="B Lotus" w:hAnsi="B Lotus" w:cs="B Lotu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C205-758F-46A5-B6AA-134474AA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09</dc:creator>
  <cp:keywords/>
  <dc:description/>
  <cp:lastModifiedBy>in 09</cp:lastModifiedBy>
  <cp:revision>199</cp:revision>
  <cp:lastPrinted>2017-07-16T03:43:00Z</cp:lastPrinted>
  <dcterms:created xsi:type="dcterms:W3CDTF">2017-07-15T02:55:00Z</dcterms:created>
  <dcterms:modified xsi:type="dcterms:W3CDTF">2017-07-16T03:43:00Z</dcterms:modified>
</cp:coreProperties>
</file>